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D956CB" w14:textId="77777777" w:rsidR="009E2A2A" w:rsidRDefault="009E2A2A">
      <w:pPr>
        <w:jc w:val="center"/>
        <w:rPr>
          <w:rFonts w:ascii="Calibri" w:eastAsia="Calibri" w:hAnsi="Calibri" w:cs="Calibri"/>
          <w:b/>
          <w:bCs/>
        </w:rPr>
      </w:pPr>
    </w:p>
    <w:p w14:paraId="3AE3A621" w14:textId="77777777" w:rsidR="00562606" w:rsidRDefault="002F6EF2">
      <w:pPr>
        <w:jc w:val="center"/>
      </w:pPr>
      <w:r>
        <w:rPr>
          <w:rFonts w:ascii="Calibri" w:eastAsia="Calibri" w:hAnsi="Calibri" w:cs="Calibri"/>
          <w:b/>
          <w:bCs/>
        </w:rPr>
        <w:t>American Council of Engineering Companies of Louisiana</w:t>
      </w:r>
    </w:p>
    <w:p w14:paraId="4A69078B" w14:textId="77777777" w:rsidR="00562606" w:rsidRDefault="002F6EF2">
      <w:pPr>
        <w:jc w:val="center"/>
      </w:pPr>
      <w:r>
        <w:rPr>
          <w:rFonts w:ascii="Calibri" w:eastAsia="Calibri" w:hAnsi="Calibri" w:cs="Calibri"/>
          <w:b/>
          <w:bCs/>
        </w:rPr>
        <w:t>Board of Governors Meeting</w:t>
      </w:r>
    </w:p>
    <w:p w14:paraId="3A534B3E" w14:textId="6B9C0D8B" w:rsidR="00562606" w:rsidRDefault="00C243AA">
      <w:pPr>
        <w:jc w:val="center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>May 16</w:t>
      </w:r>
      <w:r w:rsidR="00EC6D70">
        <w:rPr>
          <w:rFonts w:ascii="Calibri" w:eastAsia="Calibri" w:hAnsi="Calibri" w:cs="Calibri"/>
          <w:b/>
          <w:bCs/>
        </w:rPr>
        <w:t>, 2025</w:t>
      </w:r>
    </w:p>
    <w:p w14:paraId="0769B375" w14:textId="091F2E5B" w:rsidR="00605825" w:rsidRPr="0088402B" w:rsidRDefault="00EC6D70">
      <w:pPr>
        <w:jc w:val="center"/>
        <w:rPr>
          <w:rFonts w:ascii="Calibri" w:eastAsia="Calibri" w:hAnsi="Calibri" w:cs="Calibri"/>
          <w:b/>
          <w:bCs/>
          <w:lang w:val="fr-FR"/>
        </w:rPr>
      </w:pPr>
      <w:r>
        <w:rPr>
          <w:rFonts w:ascii="Calibri" w:eastAsia="Calibri" w:hAnsi="Calibri" w:cs="Calibri"/>
          <w:b/>
          <w:bCs/>
          <w:lang w:val="fr-FR"/>
        </w:rPr>
        <w:t>L</w:t>
      </w:r>
      <w:r w:rsidR="0088402B">
        <w:rPr>
          <w:rFonts w:ascii="Calibri" w:eastAsia="Calibri" w:hAnsi="Calibri" w:cs="Calibri"/>
          <w:b/>
          <w:bCs/>
          <w:lang w:val="fr-FR"/>
        </w:rPr>
        <w:t xml:space="preserve">A </w:t>
      </w:r>
      <w:proofErr w:type="spellStart"/>
      <w:r w:rsidR="0088402B" w:rsidRPr="0088402B">
        <w:rPr>
          <w:rFonts w:ascii="Calibri" w:eastAsia="Calibri" w:hAnsi="Calibri" w:cs="Calibri"/>
          <w:b/>
          <w:bCs/>
          <w:lang w:val="fr-FR"/>
        </w:rPr>
        <w:t>Concrete</w:t>
      </w:r>
      <w:proofErr w:type="spellEnd"/>
      <w:r w:rsidR="0088402B" w:rsidRPr="0088402B">
        <w:rPr>
          <w:rFonts w:ascii="Calibri" w:eastAsia="Calibri" w:hAnsi="Calibri" w:cs="Calibri"/>
          <w:b/>
          <w:bCs/>
          <w:lang w:val="fr-FR"/>
        </w:rPr>
        <w:t xml:space="preserve"> Association</w:t>
      </w:r>
    </w:p>
    <w:p w14:paraId="56030D20" w14:textId="03934378" w:rsidR="00981F19" w:rsidRPr="006743CF" w:rsidRDefault="0088402B">
      <w:pPr>
        <w:jc w:val="center"/>
        <w:rPr>
          <w:lang w:val="fr-FR"/>
        </w:rPr>
      </w:pPr>
      <w:r>
        <w:rPr>
          <w:rFonts w:ascii="Calibri" w:eastAsia="Calibri" w:hAnsi="Calibri" w:cs="Calibri"/>
          <w:b/>
          <w:bCs/>
          <w:lang w:val="fr-FR"/>
        </w:rPr>
        <w:t xml:space="preserve">18212 E. Petroleum Drive, </w:t>
      </w:r>
      <w:proofErr w:type="spellStart"/>
      <w:r>
        <w:rPr>
          <w:rFonts w:ascii="Calibri" w:eastAsia="Calibri" w:hAnsi="Calibri" w:cs="Calibri"/>
          <w:b/>
          <w:bCs/>
          <w:lang w:val="fr-FR"/>
        </w:rPr>
        <w:t>Bldg</w:t>
      </w:r>
      <w:proofErr w:type="spellEnd"/>
      <w:r>
        <w:rPr>
          <w:rFonts w:ascii="Calibri" w:eastAsia="Calibri" w:hAnsi="Calibri" w:cs="Calibri"/>
          <w:b/>
          <w:bCs/>
          <w:lang w:val="fr-FR"/>
        </w:rPr>
        <w:t>. 7</w:t>
      </w:r>
    </w:p>
    <w:p w14:paraId="0D95E952" w14:textId="6ECE3A53" w:rsidR="00C00AAB" w:rsidRPr="006743CF" w:rsidRDefault="00AC11EC" w:rsidP="00C00AAB">
      <w:pPr>
        <w:jc w:val="center"/>
        <w:rPr>
          <w:rFonts w:asciiTheme="minorHAnsi" w:hAnsiTheme="minorHAnsi" w:cstheme="minorHAnsi"/>
          <w:b/>
          <w:bCs/>
          <w:lang w:val="fr-FR"/>
        </w:rPr>
      </w:pPr>
      <w:r w:rsidRPr="006743CF">
        <w:rPr>
          <w:rFonts w:asciiTheme="minorHAnsi" w:hAnsiTheme="minorHAnsi" w:cstheme="minorHAnsi"/>
          <w:b/>
          <w:bCs/>
          <w:lang w:val="fr-FR"/>
        </w:rPr>
        <w:t>Baton Rouge, LA</w:t>
      </w:r>
      <w:r w:rsidR="0088402B">
        <w:rPr>
          <w:rFonts w:asciiTheme="minorHAnsi" w:hAnsiTheme="minorHAnsi" w:cstheme="minorHAnsi"/>
          <w:b/>
          <w:bCs/>
          <w:lang w:val="fr-FR"/>
        </w:rPr>
        <w:t xml:space="preserve">  70809</w:t>
      </w:r>
    </w:p>
    <w:p w14:paraId="5CB96ABD" w14:textId="77777777" w:rsidR="00562606" w:rsidRPr="006743CF" w:rsidRDefault="00562606">
      <w:pPr>
        <w:jc w:val="center"/>
        <w:rPr>
          <w:sz w:val="22"/>
          <w:szCs w:val="22"/>
          <w:lang w:val="fr-FR"/>
        </w:rPr>
      </w:pPr>
    </w:p>
    <w:p w14:paraId="60728821" w14:textId="77777777" w:rsidR="00562606" w:rsidRPr="006743CF" w:rsidRDefault="002F6EF2">
      <w:pPr>
        <w:spacing w:after="200"/>
        <w:jc w:val="center"/>
        <w:rPr>
          <w:lang w:val="fr-FR"/>
        </w:rPr>
      </w:pPr>
      <w:r w:rsidRPr="006743CF">
        <w:rPr>
          <w:rFonts w:ascii="Calibri" w:eastAsia="Calibri" w:hAnsi="Calibri" w:cs="Calibri"/>
          <w:b/>
          <w:bCs/>
          <w:u w:val="single"/>
          <w:lang w:val="fr-FR"/>
        </w:rPr>
        <w:t>AGENDA</w:t>
      </w:r>
    </w:p>
    <w:p w14:paraId="24DD5074" w14:textId="21C4B309" w:rsidR="00562606" w:rsidRPr="00743928" w:rsidRDefault="002F6EF2">
      <w:pPr>
        <w:numPr>
          <w:ilvl w:val="0"/>
          <w:numId w:val="1"/>
        </w:numPr>
        <w:pBdr>
          <w:left w:val="none" w:sz="0" w:space="16" w:color="auto"/>
        </w:pBdr>
        <w:ind w:left="540" w:hanging="563"/>
        <w:jc w:val="both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</w:rPr>
        <w:t>Call to Order</w:t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 w:rsidR="008F45D9">
        <w:rPr>
          <w:rFonts w:ascii="Calibri" w:eastAsia="Calibri" w:hAnsi="Calibri" w:cs="Calibri"/>
          <w:sz w:val="22"/>
          <w:szCs w:val="22"/>
        </w:rPr>
        <w:t>Chad Poche</w:t>
      </w:r>
    </w:p>
    <w:p w14:paraId="72988C32" w14:textId="77777777" w:rsidR="00743928" w:rsidRDefault="00743928" w:rsidP="005B69D5">
      <w:pPr>
        <w:pBdr>
          <w:left w:val="none" w:sz="0" w:space="13" w:color="auto"/>
        </w:pBdr>
        <w:jc w:val="both"/>
        <w:rPr>
          <w:rFonts w:ascii="Calibri" w:eastAsia="Calibri" w:hAnsi="Calibri" w:cs="Calibri"/>
          <w:b/>
          <w:bCs/>
          <w:sz w:val="22"/>
          <w:szCs w:val="22"/>
        </w:rPr>
      </w:pPr>
    </w:p>
    <w:p w14:paraId="614749E1" w14:textId="478953AD" w:rsidR="00562606" w:rsidRPr="00743928" w:rsidRDefault="002F6EF2">
      <w:pPr>
        <w:numPr>
          <w:ilvl w:val="0"/>
          <w:numId w:val="1"/>
        </w:numPr>
        <w:pBdr>
          <w:left w:val="none" w:sz="0" w:space="10" w:color="auto"/>
        </w:pBdr>
        <w:ind w:left="540" w:hanging="617"/>
        <w:jc w:val="both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</w:rPr>
        <w:t>Roll Call</w:t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 w:rsidR="008F45D9">
        <w:rPr>
          <w:rFonts w:ascii="Calibri" w:eastAsia="Calibri" w:hAnsi="Calibri" w:cs="Calibri"/>
          <w:sz w:val="22"/>
          <w:szCs w:val="22"/>
        </w:rPr>
        <w:t>Don Arrington</w:t>
      </w:r>
    </w:p>
    <w:p w14:paraId="06EA365A" w14:textId="77777777" w:rsidR="00743928" w:rsidRDefault="00743928" w:rsidP="00743928">
      <w:pPr>
        <w:pBdr>
          <w:left w:val="none" w:sz="0" w:space="10" w:color="auto"/>
        </w:pBdr>
        <w:ind w:left="540"/>
        <w:jc w:val="both"/>
        <w:rPr>
          <w:rFonts w:ascii="Calibri" w:eastAsia="Calibri" w:hAnsi="Calibri" w:cs="Calibri"/>
          <w:b/>
          <w:bCs/>
          <w:sz w:val="22"/>
          <w:szCs w:val="22"/>
        </w:rPr>
      </w:pPr>
    </w:p>
    <w:p w14:paraId="6233C69A" w14:textId="2948A7D8" w:rsidR="00562606" w:rsidRPr="00743928" w:rsidRDefault="002F6EF2">
      <w:pPr>
        <w:numPr>
          <w:ilvl w:val="0"/>
          <w:numId w:val="1"/>
        </w:numPr>
        <w:pBdr>
          <w:left w:val="none" w:sz="0" w:space="9" w:color="auto"/>
        </w:pBdr>
        <w:ind w:left="540" w:hanging="592"/>
        <w:jc w:val="both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</w:rPr>
        <w:t>Approval of Agenda</w:t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 w:rsidR="008F45D9">
        <w:rPr>
          <w:rFonts w:ascii="Calibri" w:eastAsia="Calibri" w:hAnsi="Calibri" w:cs="Calibri"/>
          <w:sz w:val="22"/>
          <w:szCs w:val="22"/>
        </w:rPr>
        <w:t>Chad Poche</w:t>
      </w:r>
    </w:p>
    <w:p w14:paraId="7756ECB7" w14:textId="77777777" w:rsidR="00743928" w:rsidRDefault="00743928" w:rsidP="006B4EEB">
      <w:pPr>
        <w:pBdr>
          <w:left w:val="none" w:sz="0" w:space="9" w:color="auto"/>
        </w:pBdr>
        <w:ind w:left="720"/>
        <w:jc w:val="both"/>
        <w:rPr>
          <w:rFonts w:ascii="Calibri" w:eastAsia="Calibri" w:hAnsi="Calibri" w:cs="Calibri"/>
          <w:b/>
          <w:bCs/>
          <w:sz w:val="22"/>
          <w:szCs w:val="22"/>
        </w:rPr>
      </w:pPr>
    </w:p>
    <w:p w14:paraId="5CC42276" w14:textId="7AC45DD0" w:rsidR="00562606" w:rsidRPr="00743928" w:rsidRDefault="002F6EF2">
      <w:pPr>
        <w:numPr>
          <w:ilvl w:val="0"/>
          <w:numId w:val="1"/>
        </w:numPr>
        <w:pBdr>
          <w:left w:val="none" w:sz="0" w:space="12" w:color="auto"/>
        </w:pBdr>
        <w:ind w:left="540" w:hanging="565"/>
        <w:jc w:val="both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</w:rPr>
        <w:t>Approval of Minutes (</w:t>
      </w:r>
      <w:r w:rsidR="0088402B">
        <w:rPr>
          <w:rFonts w:ascii="Calibri" w:eastAsia="Calibri" w:hAnsi="Calibri" w:cs="Calibri"/>
          <w:b/>
          <w:bCs/>
          <w:sz w:val="22"/>
          <w:szCs w:val="22"/>
        </w:rPr>
        <w:t>March 19</w:t>
      </w:r>
      <w:r w:rsidR="00981F19">
        <w:rPr>
          <w:rFonts w:ascii="Calibri" w:eastAsia="Calibri" w:hAnsi="Calibri" w:cs="Calibri"/>
          <w:b/>
          <w:bCs/>
          <w:sz w:val="22"/>
          <w:szCs w:val="22"/>
        </w:rPr>
        <w:t>, 2025</w:t>
      </w:r>
      <w:r>
        <w:rPr>
          <w:rFonts w:ascii="Calibri" w:eastAsia="Calibri" w:hAnsi="Calibri" w:cs="Calibri"/>
          <w:b/>
          <w:bCs/>
          <w:sz w:val="22"/>
          <w:szCs w:val="22"/>
        </w:rPr>
        <w:t>)</w:t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 w:rsidR="006B4EEB">
        <w:rPr>
          <w:rFonts w:ascii="Calibri" w:eastAsia="Calibri" w:hAnsi="Calibri" w:cs="Calibri"/>
          <w:b/>
          <w:bCs/>
          <w:sz w:val="22"/>
          <w:szCs w:val="22"/>
        </w:rPr>
        <w:tab/>
      </w:r>
      <w:r w:rsidR="00981F19">
        <w:rPr>
          <w:rFonts w:ascii="Calibri" w:eastAsia="Calibri" w:hAnsi="Calibri" w:cs="Calibri"/>
          <w:b/>
          <w:bCs/>
          <w:sz w:val="22"/>
          <w:szCs w:val="22"/>
        </w:rPr>
        <w:tab/>
      </w:r>
      <w:r w:rsidR="008F45D9" w:rsidRPr="008F45D9">
        <w:rPr>
          <w:rFonts w:ascii="Calibri" w:eastAsia="Calibri" w:hAnsi="Calibri" w:cs="Calibri"/>
          <w:sz w:val="22"/>
          <w:szCs w:val="22"/>
        </w:rPr>
        <w:t>Chad Poche</w:t>
      </w:r>
    </w:p>
    <w:p w14:paraId="6B6AFDFA" w14:textId="77777777" w:rsidR="00743928" w:rsidRDefault="00743928" w:rsidP="00743928">
      <w:pPr>
        <w:pBdr>
          <w:left w:val="none" w:sz="0" w:space="12" w:color="auto"/>
        </w:pBdr>
        <w:ind w:left="540"/>
        <w:jc w:val="both"/>
        <w:rPr>
          <w:rFonts w:ascii="Calibri" w:eastAsia="Calibri" w:hAnsi="Calibri" w:cs="Calibri"/>
          <w:b/>
          <w:bCs/>
          <w:sz w:val="22"/>
          <w:szCs w:val="22"/>
        </w:rPr>
      </w:pPr>
    </w:p>
    <w:p w14:paraId="029E5C5B" w14:textId="36A91B96" w:rsidR="00562606" w:rsidRDefault="002F6EF2">
      <w:pPr>
        <w:numPr>
          <w:ilvl w:val="0"/>
          <w:numId w:val="1"/>
        </w:numPr>
        <w:pBdr>
          <w:left w:val="none" w:sz="0" w:space="9" w:color="auto"/>
        </w:pBdr>
        <w:ind w:left="540" w:hanging="592"/>
        <w:jc w:val="both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</w:rPr>
        <w:t>Secretary/Treasurer’s Report</w:t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 w:rsidR="008F45D9">
        <w:rPr>
          <w:rFonts w:ascii="Calibri" w:eastAsia="Calibri" w:hAnsi="Calibri" w:cs="Calibri"/>
          <w:b/>
          <w:bCs/>
          <w:sz w:val="22"/>
          <w:szCs w:val="22"/>
        </w:rPr>
        <w:tab/>
      </w:r>
      <w:r w:rsidR="008F45D9" w:rsidRPr="008F45D9">
        <w:rPr>
          <w:rFonts w:ascii="Calibri" w:eastAsia="Calibri" w:hAnsi="Calibri" w:cs="Calibri"/>
          <w:sz w:val="22"/>
          <w:szCs w:val="22"/>
        </w:rPr>
        <w:t>Don Arrington</w:t>
      </w:r>
    </w:p>
    <w:p w14:paraId="2B604E36" w14:textId="77777777" w:rsidR="00350AA1" w:rsidRDefault="002F6EF2" w:rsidP="008F45D9">
      <w:pPr>
        <w:numPr>
          <w:ilvl w:val="1"/>
          <w:numId w:val="1"/>
        </w:numPr>
        <w:pBdr>
          <w:left w:val="none" w:sz="0" w:space="4" w:color="auto"/>
        </w:pBdr>
        <w:ind w:hanging="336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Financial Reports &amp; Check Register (</w:t>
      </w:r>
      <w:r w:rsidR="0088402B">
        <w:rPr>
          <w:rFonts w:ascii="Calibri" w:eastAsia="Calibri" w:hAnsi="Calibri" w:cs="Calibri"/>
          <w:sz w:val="22"/>
          <w:szCs w:val="22"/>
        </w:rPr>
        <w:t>March/April</w:t>
      </w:r>
      <w:r w:rsidR="008F3AE6">
        <w:rPr>
          <w:rFonts w:ascii="Calibri" w:eastAsia="Calibri" w:hAnsi="Calibri" w:cs="Calibri"/>
          <w:sz w:val="22"/>
          <w:szCs w:val="22"/>
        </w:rPr>
        <w:t xml:space="preserve"> </w:t>
      </w:r>
      <w:r w:rsidR="00813BAE">
        <w:rPr>
          <w:rFonts w:ascii="Calibri" w:eastAsia="Calibri" w:hAnsi="Calibri" w:cs="Calibri"/>
          <w:sz w:val="22"/>
          <w:szCs w:val="22"/>
        </w:rPr>
        <w:t>202</w:t>
      </w:r>
      <w:r w:rsidR="00981F19">
        <w:rPr>
          <w:rFonts w:ascii="Calibri" w:eastAsia="Calibri" w:hAnsi="Calibri" w:cs="Calibri"/>
          <w:sz w:val="22"/>
          <w:szCs w:val="22"/>
        </w:rPr>
        <w:t>5</w:t>
      </w:r>
      <w:r>
        <w:rPr>
          <w:rFonts w:ascii="Calibri" w:eastAsia="Calibri" w:hAnsi="Calibri" w:cs="Calibri"/>
          <w:sz w:val="22"/>
          <w:szCs w:val="22"/>
        </w:rPr>
        <w:t>)</w:t>
      </w:r>
    </w:p>
    <w:p w14:paraId="1049BE57" w14:textId="15AA1FC3" w:rsidR="00562606" w:rsidRPr="008F45D9" w:rsidRDefault="00350AA1" w:rsidP="008F45D9">
      <w:pPr>
        <w:numPr>
          <w:ilvl w:val="1"/>
          <w:numId w:val="1"/>
        </w:numPr>
        <w:pBdr>
          <w:left w:val="none" w:sz="0" w:space="4" w:color="auto"/>
        </w:pBdr>
        <w:ind w:hanging="336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Preliminary 2025-2026 Budget</w:t>
      </w:r>
      <w:r w:rsidR="006B4EEB" w:rsidRPr="008F45D9">
        <w:rPr>
          <w:rFonts w:ascii="Calibri" w:eastAsia="Calibri" w:hAnsi="Calibri" w:cs="Calibri"/>
          <w:sz w:val="22"/>
          <w:szCs w:val="22"/>
        </w:rPr>
        <w:tab/>
      </w:r>
      <w:r w:rsidR="00605825" w:rsidRPr="008F45D9">
        <w:rPr>
          <w:rFonts w:ascii="Calibri" w:eastAsia="Calibri" w:hAnsi="Calibri" w:cs="Calibri"/>
          <w:sz w:val="22"/>
          <w:szCs w:val="22"/>
        </w:rPr>
        <w:tab/>
      </w:r>
    </w:p>
    <w:p w14:paraId="462D5C91" w14:textId="77777777" w:rsidR="00743928" w:rsidRDefault="00743928" w:rsidP="00D652E9">
      <w:pPr>
        <w:pBdr>
          <w:left w:val="none" w:sz="0" w:space="3" w:color="auto"/>
        </w:pBdr>
        <w:jc w:val="both"/>
        <w:rPr>
          <w:rFonts w:ascii="Calibri" w:eastAsia="Calibri" w:hAnsi="Calibri" w:cs="Calibri"/>
          <w:sz w:val="22"/>
          <w:szCs w:val="22"/>
        </w:rPr>
      </w:pPr>
    </w:p>
    <w:p w14:paraId="61BA2A13" w14:textId="14BF1F19" w:rsidR="006743CF" w:rsidRPr="009F1F60" w:rsidRDefault="002F6EF2" w:rsidP="004F78B0">
      <w:pPr>
        <w:numPr>
          <w:ilvl w:val="0"/>
          <w:numId w:val="1"/>
        </w:numPr>
        <w:pBdr>
          <w:left w:val="none" w:sz="0" w:space="7" w:color="auto"/>
        </w:pBdr>
        <w:ind w:left="565" w:hanging="644"/>
        <w:jc w:val="both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</w:rPr>
        <w:t>Chairman’s Report/Comments</w:t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 w:rsidR="008F45D9">
        <w:rPr>
          <w:rFonts w:ascii="Calibri" w:eastAsia="Calibri" w:hAnsi="Calibri" w:cs="Calibri"/>
          <w:sz w:val="22"/>
          <w:szCs w:val="22"/>
        </w:rPr>
        <w:t>Chad Poche</w:t>
      </w:r>
    </w:p>
    <w:p w14:paraId="431573CB" w14:textId="4CF7E823" w:rsidR="00E76295" w:rsidRDefault="009F1F60" w:rsidP="009F1F60">
      <w:pPr>
        <w:numPr>
          <w:ilvl w:val="1"/>
          <w:numId w:val="1"/>
        </w:numPr>
        <w:pBdr>
          <w:left w:val="none" w:sz="0" w:space="7" w:color="auto"/>
        </w:pBdr>
        <w:jc w:val="both"/>
        <w:rPr>
          <w:rFonts w:ascii="Calibri" w:eastAsia="Calibri" w:hAnsi="Calibri" w:cs="Calibri"/>
          <w:sz w:val="22"/>
          <w:szCs w:val="22"/>
        </w:rPr>
      </w:pPr>
      <w:r w:rsidRPr="009F1F60">
        <w:rPr>
          <w:rFonts w:ascii="Calibri" w:eastAsia="Calibri" w:hAnsi="Calibri" w:cs="Calibri"/>
          <w:sz w:val="22"/>
          <w:szCs w:val="22"/>
        </w:rPr>
        <w:t>2025-2026</w:t>
      </w:r>
      <w:r w:rsidR="00350AA1">
        <w:rPr>
          <w:rFonts w:ascii="Calibri" w:eastAsia="Calibri" w:hAnsi="Calibri" w:cs="Calibri"/>
          <w:sz w:val="22"/>
          <w:szCs w:val="22"/>
        </w:rPr>
        <w:t xml:space="preserve"> </w:t>
      </w:r>
      <w:r w:rsidR="0088402B">
        <w:rPr>
          <w:rFonts w:ascii="Calibri" w:eastAsia="Calibri" w:hAnsi="Calibri" w:cs="Calibri"/>
          <w:sz w:val="22"/>
          <w:szCs w:val="22"/>
        </w:rPr>
        <w:t xml:space="preserve">Nominating </w:t>
      </w:r>
      <w:r w:rsidRPr="009F1F60">
        <w:rPr>
          <w:rFonts w:ascii="Calibri" w:eastAsia="Calibri" w:hAnsi="Calibri" w:cs="Calibri"/>
          <w:sz w:val="22"/>
          <w:szCs w:val="22"/>
        </w:rPr>
        <w:t>Committee</w:t>
      </w:r>
      <w:r w:rsidR="0088402B">
        <w:rPr>
          <w:rFonts w:ascii="Calibri" w:eastAsia="Calibri" w:hAnsi="Calibri" w:cs="Calibri"/>
          <w:sz w:val="22"/>
          <w:szCs w:val="22"/>
        </w:rPr>
        <w:t xml:space="preserve"> </w:t>
      </w:r>
      <w:r w:rsidR="00080D95">
        <w:rPr>
          <w:rFonts w:ascii="Calibri" w:eastAsia="Calibri" w:hAnsi="Calibri" w:cs="Calibri"/>
          <w:sz w:val="22"/>
          <w:szCs w:val="22"/>
        </w:rPr>
        <w:t xml:space="preserve">Board </w:t>
      </w:r>
      <w:r w:rsidR="0088402B">
        <w:rPr>
          <w:rFonts w:ascii="Calibri" w:eastAsia="Calibri" w:hAnsi="Calibri" w:cs="Calibri"/>
          <w:sz w:val="22"/>
          <w:szCs w:val="22"/>
        </w:rPr>
        <w:t>Nominees</w:t>
      </w:r>
    </w:p>
    <w:p w14:paraId="78532CB3" w14:textId="77777777" w:rsidR="008812D1" w:rsidRPr="008812D1" w:rsidRDefault="008812D1" w:rsidP="008812D1">
      <w:pPr>
        <w:pStyle w:val="ListParagraph"/>
        <w:pBdr>
          <w:left w:val="none" w:sz="0" w:space="4" w:color="auto"/>
        </w:pBdr>
        <w:tabs>
          <w:tab w:val="left" w:pos="1080"/>
        </w:tabs>
        <w:ind w:left="1080"/>
        <w:rPr>
          <w:rFonts w:ascii="Calibri" w:eastAsia="Calibri" w:hAnsi="Calibri" w:cs="Calibri"/>
          <w:sz w:val="22"/>
          <w:szCs w:val="22"/>
        </w:rPr>
      </w:pPr>
    </w:p>
    <w:p w14:paraId="749B9541" w14:textId="2B3F50B5" w:rsidR="00562606" w:rsidRDefault="002F6EF2">
      <w:pPr>
        <w:numPr>
          <w:ilvl w:val="0"/>
          <w:numId w:val="1"/>
        </w:numPr>
        <w:pBdr>
          <w:left w:val="none" w:sz="0" w:space="3" w:color="auto"/>
        </w:pBdr>
        <w:ind w:left="540" w:hanging="646"/>
        <w:jc w:val="both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</w:rPr>
        <w:t>National Director’s Report</w:t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 w:rsidR="008F45D9">
        <w:rPr>
          <w:rFonts w:ascii="Calibri" w:eastAsia="Calibri" w:hAnsi="Calibri" w:cs="Calibri"/>
          <w:sz w:val="22"/>
          <w:szCs w:val="22"/>
        </w:rPr>
        <w:t>Nathan Junius</w:t>
      </w:r>
    </w:p>
    <w:p w14:paraId="1C0B73F8" w14:textId="5F1A599C" w:rsidR="008F3AE6" w:rsidRPr="00E540C7" w:rsidRDefault="001C570A" w:rsidP="00E540C7">
      <w:pPr>
        <w:pStyle w:val="ListParagraph"/>
        <w:numPr>
          <w:ilvl w:val="0"/>
          <w:numId w:val="3"/>
        </w:numPr>
        <w:pBdr>
          <w:left w:val="none" w:sz="0" w:space="4" w:color="auto"/>
        </w:pBd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ACEC </w:t>
      </w:r>
      <w:r w:rsidR="008F45D9">
        <w:rPr>
          <w:rFonts w:ascii="Calibri" w:eastAsia="Calibri" w:hAnsi="Calibri" w:cs="Calibri"/>
          <w:sz w:val="22"/>
          <w:szCs w:val="22"/>
        </w:rPr>
        <w:t xml:space="preserve">Annual </w:t>
      </w:r>
      <w:r>
        <w:rPr>
          <w:rFonts w:ascii="Calibri" w:eastAsia="Calibri" w:hAnsi="Calibri" w:cs="Calibri"/>
          <w:sz w:val="22"/>
          <w:szCs w:val="22"/>
        </w:rPr>
        <w:t xml:space="preserve"> Convention, </w:t>
      </w:r>
      <w:r w:rsidR="008F45D9">
        <w:rPr>
          <w:rFonts w:ascii="Calibri" w:eastAsia="Calibri" w:hAnsi="Calibri" w:cs="Calibri"/>
          <w:sz w:val="22"/>
          <w:szCs w:val="22"/>
        </w:rPr>
        <w:t xml:space="preserve">Washington DC </w:t>
      </w:r>
      <w:r>
        <w:rPr>
          <w:rFonts w:ascii="Calibri" w:eastAsia="Calibri" w:hAnsi="Calibri" w:cs="Calibri"/>
          <w:sz w:val="22"/>
          <w:szCs w:val="22"/>
        </w:rPr>
        <w:t xml:space="preserve"> (</w:t>
      </w:r>
      <w:r w:rsidR="008F45D9">
        <w:rPr>
          <w:rFonts w:ascii="Calibri" w:eastAsia="Calibri" w:hAnsi="Calibri" w:cs="Calibri"/>
          <w:sz w:val="22"/>
          <w:szCs w:val="22"/>
        </w:rPr>
        <w:t>May 18-21</w:t>
      </w:r>
      <w:r>
        <w:rPr>
          <w:rFonts w:ascii="Calibri" w:eastAsia="Calibri" w:hAnsi="Calibri" w:cs="Calibri"/>
          <w:sz w:val="22"/>
          <w:szCs w:val="22"/>
        </w:rPr>
        <w:t>)</w:t>
      </w:r>
      <w:r w:rsidR="006743CF" w:rsidRPr="00E540C7">
        <w:rPr>
          <w:rFonts w:ascii="Calibri" w:eastAsia="Calibri" w:hAnsi="Calibri" w:cs="Calibri"/>
          <w:sz w:val="22"/>
          <w:szCs w:val="22"/>
        </w:rPr>
        <w:tab/>
      </w:r>
    </w:p>
    <w:p w14:paraId="343EAA4F" w14:textId="77777777" w:rsidR="00A60A64" w:rsidRPr="00743928" w:rsidRDefault="00A60A64" w:rsidP="00A60A64">
      <w:pPr>
        <w:pBdr>
          <w:left w:val="none" w:sz="0" w:space="4" w:color="auto"/>
        </w:pBdr>
        <w:ind w:left="1080"/>
        <w:rPr>
          <w:rFonts w:ascii="Calibri" w:eastAsia="Calibri" w:hAnsi="Calibri" w:cs="Calibri"/>
          <w:sz w:val="22"/>
          <w:szCs w:val="22"/>
        </w:rPr>
      </w:pPr>
    </w:p>
    <w:p w14:paraId="1156A583" w14:textId="19C788F2" w:rsidR="00562606" w:rsidRPr="00D652E9" w:rsidRDefault="002F6EF2">
      <w:pPr>
        <w:numPr>
          <w:ilvl w:val="0"/>
          <w:numId w:val="1"/>
        </w:numPr>
        <w:pBdr>
          <w:left w:val="none" w:sz="0" w:space="10" w:color="auto"/>
        </w:pBdr>
        <w:ind w:left="540" w:hanging="601"/>
        <w:jc w:val="both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</w:rPr>
        <w:t>President &amp; CEO’s Report</w:t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 w:rsidR="00813BAE">
        <w:rPr>
          <w:rFonts w:ascii="Calibri" w:eastAsia="Calibri" w:hAnsi="Calibri" w:cs="Calibri"/>
          <w:sz w:val="22"/>
          <w:szCs w:val="22"/>
        </w:rPr>
        <w:t>Barker Dirmann</w:t>
      </w:r>
      <w:r>
        <w:rPr>
          <w:rFonts w:ascii="Calibri" w:eastAsia="Calibri" w:hAnsi="Calibri" w:cs="Calibri"/>
          <w:sz w:val="22"/>
          <w:szCs w:val="22"/>
        </w:rPr>
        <w:t xml:space="preserve"> </w:t>
      </w:r>
    </w:p>
    <w:p w14:paraId="6777D501" w14:textId="608D7583" w:rsidR="00292616" w:rsidRDefault="00981F19" w:rsidP="008F45D9">
      <w:pPr>
        <w:pStyle w:val="ListParagraph"/>
        <w:numPr>
          <w:ilvl w:val="1"/>
          <w:numId w:val="1"/>
        </w:numPr>
        <w:pBdr>
          <w:left w:val="none" w:sz="0" w:space="10" w:color="auto"/>
        </w:pBdr>
        <w:jc w:val="both"/>
        <w:rPr>
          <w:rFonts w:asciiTheme="minorHAnsi" w:eastAsia="Calibri" w:hAnsiTheme="minorHAnsi" w:cs="Calibri"/>
          <w:bCs/>
          <w:sz w:val="22"/>
          <w:szCs w:val="22"/>
        </w:rPr>
      </w:pPr>
      <w:r>
        <w:rPr>
          <w:rFonts w:asciiTheme="minorHAnsi" w:eastAsia="Calibri" w:hAnsiTheme="minorHAnsi" w:cs="Calibri"/>
          <w:bCs/>
          <w:sz w:val="22"/>
          <w:szCs w:val="22"/>
        </w:rPr>
        <w:t xml:space="preserve">Office Space </w:t>
      </w:r>
      <w:r w:rsidR="00BB463E">
        <w:rPr>
          <w:rFonts w:asciiTheme="minorHAnsi" w:eastAsia="Calibri" w:hAnsiTheme="minorHAnsi" w:cs="Calibri"/>
          <w:bCs/>
          <w:sz w:val="22"/>
          <w:szCs w:val="22"/>
        </w:rPr>
        <w:t xml:space="preserve">– </w:t>
      </w:r>
      <w:r w:rsidR="001964EF">
        <w:rPr>
          <w:rFonts w:asciiTheme="minorHAnsi" w:eastAsia="Calibri" w:hAnsiTheme="minorHAnsi" w:cs="Calibri"/>
          <w:bCs/>
          <w:sz w:val="22"/>
          <w:szCs w:val="22"/>
        </w:rPr>
        <w:t xml:space="preserve">La. </w:t>
      </w:r>
      <w:r w:rsidR="00BB463E">
        <w:rPr>
          <w:rFonts w:asciiTheme="minorHAnsi" w:eastAsia="Calibri" w:hAnsiTheme="minorHAnsi" w:cs="Calibri"/>
          <w:bCs/>
          <w:sz w:val="22"/>
          <w:szCs w:val="22"/>
        </w:rPr>
        <w:t xml:space="preserve">Concrete Association </w:t>
      </w:r>
    </w:p>
    <w:p w14:paraId="18ABCE82" w14:textId="7A894FAD" w:rsidR="001964EF" w:rsidRPr="008F45D9" w:rsidRDefault="001964EF" w:rsidP="008F45D9">
      <w:pPr>
        <w:pStyle w:val="ListParagraph"/>
        <w:numPr>
          <w:ilvl w:val="1"/>
          <w:numId w:val="1"/>
        </w:numPr>
        <w:pBdr>
          <w:left w:val="none" w:sz="0" w:space="10" w:color="auto"/>
        </w:pBdr>
        <w:jc w:val="both"/>
        <w:rPr>
          <w:rFonts w:asciiTheme="minorHAnsi" w:eastAsia="Calibri" w:hAnsiTheme="minorHAnsi" w:cs="Calibri"/>
          <w:bCs/>
          <w:sz w:val="22"/>
          <w:szCs w:val="22"/>
        </w:rPr>
      </w:pPr>
      <w:r>
        <w:rPr>
          <w:rFonts w:asciiTheme="minorHAnsi" w:eastAsia="Calibri" w:hAnsiTheme="minorHAnsi" w:cs="Calibri"/>
          <w:bCs/>
          <w:sz w:val="22"/>
          <w:szCs w:val="22"/>
        </w:rPr>
        <w:t>Annual Membership Dues Invoicing – FY 25-26</w:t>
      </w:r>
    </w:p>
    <w:p w14:paraId="3AFEE4E8" w14:textId="2570C5B5" w:rsidR="001170CA" w:rsidRDefault="001170CA" w:rsidP="007126FF">
      <w:pPr>
        <w:pStyle w:val="ListParagraph"/>
        <w:numPr>
          <w:ilvl w:val="1"/>
          <w:numId w:val="1"/>
        </w:numPr>
        <w:pBdr>
          <w:left w:val="none" w:sz="0" w:space="10" w:color="auto"/>
        </w:pBdr>
        <w:jc w:val="both"/>
        <w:rPr>
          <w:rFonts w:ascii="Calibri" w:eastAsia="Calibri" w:hAnsi="Calibri" w:cs="Calibri"/>
          <w:bCs/>
          <w:sz w:val="22"/>
          <w:szCs w:val="22"/>
        </w:rPr>
      </w:pPr>
      <w:r>
        <w:rPr>
          <w:rFonts w:ascii="Calibri" w:eastAsia="Calibri" w:hAnsi="Calibri" w:cs="Calibri"/>
          <w:bCs/>
          <w:sz w:val="22"/>
          <w:szCs w:val="22"/>
        </w:rPr>
        <w:t>Continuing Education Report</w:t>
      </w:r>
    </w:p>
    <w:p w14:paraId="30BCC8AE" w14:textId="1B8A02E7" w:rsidR="00BB463E" w:rsidRPr="008F45D9" w:rsidRDefault="00BB463E" w:rsidP="008F45D9">
      <w:pPr>
        <w:pStyle w:val="ListParagraph"/>
        <w:numPr>
          <w:ilvl w:val="2"/>
          <w:numId w:val="1"/>
        </w:numPr>
        <w:pBdr>
          <w:left w:val="none" w:sz="0" w:space="10" w:color="auto"/>
        </w:pBdr>
        <w:jc w:val="both"/>
        <w:rPr>
          <w:rFonts w:ascii="Calibri" w:eastAsia="Calibri" w:hAnsi="Calibri" w:cs="Calibri"/>
          <w:bCs/>
          <w:sz w:val="22"/>
          <w:szCs w:val="22"/>
        </w:rPr>
      </w:pPr>
      <w:r>
        <w:rPr>
          <w:rFonts w:ascii="Calibri" w:eastAsia="Calibri" w:hAnsi="Calibri" w:cs="Calibri"/>
          <w:bCs/>
          <w:sz w:val="22"/>
          <w:szCs w:val="22"/>
        </w:rPr>
        <w:t>Deep South Convention, July 24-26, 2025</w:t>
      </w:r>
    </w:p>
    <w:p w14:paraId="5F4008D7" w14:textId="77777777" w:rsidR="006251EA" w:rsidRPr="00854968" w:rsidRDefault="006251EA" w:rsidP="006251EA">
      <w:pPr>
        <w:pStyle w:val="ListParagraph"/>
        <w:pBdr>
          <w:left w:val="none" w:sz="0" w:space="10" w:color="auto"/>
        </w:pBdr>
        <w:ind w:left="1080"/>
        <w:jc w:val="both"/>
        <w:rPr>
          <w:rFonts w:asciiTheme="minorHAnsi" w:eastAsia="Calibri" w:hAnsiTheme="minorHAnsi" w:cs="Calibri"/>
          <w:bCs/>
          <w:sz w:val="22"/>
          <w:szCs w:val="22"/>
        </w:rPr>
      </w:pPr>
    </w:p>
    <w:p w14:paraId="72A3A794" w14:textId="77777777" w:rsidR="00562606" w:rsidRDefault="002F6EF2">
      <w:pPr>
        <w:numPr>
          <w:ilvl w:val="0"/>
          <w:numId w:val="1"/>
        </w:numPr>
        <w:pBdr>
          <w:left w:val="none" w:sz="0" w:space="13" w:color="auto"/>
        </w:pBdr>
        <w:ind w:left="540" w:hanging="574"/>
        <w:jc w:val="both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</w:rPr>
        <w:t>Chapter Reports</w:t>
      </w:r>
    </w:p>
    <w:p w14:paraId="0B60C39E" w14:textId="1798B6D0" w:rsidR="00562606" w:rsidRDefault="002F6EF2" w:rsidP="006D71DB">
      <w:pPr>
        <w:numPr>
          <w:ilvl w:val="1"/>
          <w:numId w:val="5"/>
        </w:numPr>
        <w:pBdr>
          <w:left w:val="none" w:sz="0" w:space="3" w:color="auto"/>
        </w:pBdr>
        <w:ind w:left="1080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Baton Rouge</w:t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 w:rsidR="006B4EEB">
        <w:rPr>
          <w:rFonts w:ascii="Calibri" w:eastAsia="Calibri" w:hAnsi="Calibri" w:cs="Calibri"/>
          <w:sz w:val="22"/>
          <w:szCs w:val="22"/>
        </w:rPr>
        <w:t>Kimberly McDaniel</w:t>
      </w:r>
    </w:p>
    <w:p w14:paraId="1A3D38C7" w14:textId="75919F84" w:rsidR="00562606" w:rsidRDefault="002F6EF2" w:rsidP="006D71DB">
      <w:pPr>
        <w:numPr>
          <w:ilvl w:val="1"/>
          <w:numId w:val="5"/>
        </w:numPr>
        <w:pBdr>
          <w:left w:val="none" w:sz="0" w:space="3" w:color="auto"/>
        </w:pBdr>
        <w:ind w:left="1080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New Orleans</w:t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 w:rsidR="006B4EEB">
        <w:rPr>
          <w:rFonts w:ascii="Calibri" w:eastAsia="Calibri" w:hAnsi="Calibri" w:cs="Calibri"/>
          <w:sz w:val="22"/>
          <w:szCs w:val="22"/>
        </w:rPr>
        <w:t>Brian Moldaner</w:t>
      </w:r>
    </w:p>
    <w:p w14:paraId="39B7DC7F" w14:textId="537C9DA5" w:rsidR="00562606" w:rsidRDefault="002F6EF2" w:rsidP="006D71DB">
      <w:pPr>
        <w:numPr>
          <w:ilvl w:val="1"/>
          <w:numId w:val="5"/>
        </w:numPr>
        <w:pBdr>
          <w:left w:val="none" w:sz="0" w:space="4" w:color="auto"/>
        </w:pBdr>
        <w:ind w:left="1080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Lafayette</w:t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 w:rsidR="00813BAE">
        <w:rPr>
          <w:rFonts w:ascii="Calibri" w:eastAsia="Calibri" w:hAnsi="Calibri" w:cs="Calibri"/>
          <w:sz w:val="22"/>
          <w:szCs w:val="22"/>
        </w:rPr>
        <w:t>David Stelly</w:t>
      </w:r>
    </w:p>
    <w:p w14:paraId="5D92C26F" w14:textId="08B0952A" w:rsidR="00562606" w:rsidRDefault="002F6EF2" w:rsidP="006D71DB">
      <w:pPr>
        <w:numPr>
          <w:ilvl w:val="1"/>
          <w:numId w:val="5"/>
        </w:numPr>
        <w:pBdr>
          <w:left w:val="none" w:sz="0" w:space="3" w:color="auto"/>
        </w:pBdr>
        <w:ind w:left="1080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Shreveport</w:t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 w:rsidR="00813BAE">
        <w:rPr>
          <w:rFonts w:ascii="Calibri" w:eastAsia="Calibri" w:hAnsi="Calibri" w:cs="Calibri"/>
          <w:sz w:val="22"/>
          <w:szCs w:val="22"/>
        </w:rPr>
        <w:t>Jordan Pearson</w:t>
      </w:r>
    </w:p>
    <w:p w14:paraId="7E939A11" w14:textId="6CBF17E9" w:rsidR="00E12325" w:rsidRDefault="00E12325" w:rsidP="006D71DB">
      <w:pPr>
        <w:numPr>
          <w:ilvl w:val="1"/>
          <w:numId w:val="5"/>
        </w:numPr>
        <w:pBdr>
          <w:left w:val="none" w:sz="0" w:space="3" w:color="auto"/>
        </w:pBdr>
        <w:ind w:left="1080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Lake Charles</w:t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 w:rsidR="008F3AE6">
        <w:rPr>
          <w:rFonts w:ascii="Calibri" w:eastAsia="Calibri" w:hAnsi="Calibri" w:cs="Calibri"/>
          <w:sz w:val="22"/>
          <w:szCs w:val="22"/>
        </w:rPr>
        <w:t>Barker Dirmann</w:t>
      </w:r>
    </w:p>
    <w:p w14:paraId="5C1C5241" w14:textId="1F0AFB5F" w:rsidR="00743928" w:rsidRPr="00E12325" w:rsidRDefault="002F6EF2" w:rsidP="00E12325">
      <w:pPr>
        <w:numPr>
          <w:ilvl w:val="1"/>
          <w:numId w:val="5"/>
        </w:numPr>
        <w:pBdr>
          <w:left w:val="none" w:sz="0" w:space="3" w:color="auto"/>
        </w:pBdr>
        <w:ind w:left="1080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Monroe (Committee)</w:t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 w:rsidR="008F45D9">
        <w:rPr>
          <w:rFonts w:ascii="Calibri" w:eastAsia="Calibri" w:hAnsi="Calibri" w:cs="Calibri"/>
          <w:sz w:val="22"/>
          <w:szCs w:val="22"/>
        </w:rPr>
        <w:t>Jim Ellingburg</w:t>
      </w:r>
    </w:p>
    <w:p w14:paraId="43827D95" w14:textId="77777777" w:rsidR="00E12325" w:rsidRPr="00E12325" w:rsidRDefault="00E12325" w:rsidP="00E12325">
      <w:pPr>
        <w:pBdr>
          <w:left w:val="none" w:sz="0" w:space="6" w:color="auto"/>
        </w:pBdr>
        <w:ind w:left="1080"/>
        <w:jc w:val="both"/>
        <w:rPr>
          <w:rFonts w:ascii="Calibri" w:eastAsia="Calibri" w:hAnsi="Calibri" w:cs="Calibri"/>
          <w:sz w:val="22"/>
          <w:szCs w:val="22"/>
        </w:rPr>
      </w:pPr>
    </w:p>
    <w:p w14:paraId="5AE1E81A" w14:textId="77777777" w:rsidR="00602EE8" w:rsidRDefault="00602EE8">
      <w:pPr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</w:rPr>
        <w:br w:type="page"/>
      </w:r>
    </w:p>
    <w:p w14:paraId="458C7EF9" w14:textId="4E6A30E0" w:rsidR="00562606" w:rsidRDefault="002F6EF2" w:rsidP="00114D46">
      <w:pPr>
        <w:numPr>
          <w:ilvl w:val="0"/>
          <w:numId w:val="6"/>
        </w:numPr>
        <w:pBdr>
          <w:left w:val="none" w:sz="0" w:space="10" w:color="auto"/>
        </w:pBdr>
        <w:ind w:left="540" w:hanging="540"/>
        <w:jc w:val="both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</w:rPr>
        <w:lastRenderedPageBreak/>
        <w:t>Committee Reports</w:t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  <w:t>Chair/Co-Chairs</w:t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  <w:t>Liaison</w:t>
      </w:r>
    </w:p>
    <w:p w14:paraId="39EFFDDC" w14:textId="0F8D3590" w:rsidR="00562606" w:rsidRDefault="002F6EF2">
      <w:pPr>
        <w:numPr>
          <w:ilvl w:val="0"/>
          <w:numId w:val="7"/>
        </w:numPr>
        <w:pBdr>
          <w:left w:val="none" w:sz="0" w:space="4" w:color="auto"/>
        </w:pBdr>
        <w:ind w:left="1080" w:hanging="352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</w:rPr>
        <w:t>Membership Development Committee</w:t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 w:rsidR="008F45D9">
        <w:rPr>
          <w:rFonts w:ascii="Calibri" w:eastAsia="Calibri" w:hAnsi="Calibri" w:cs="Calibri"/>
          <w:sz w:val="22"/>
          <w:szCs w:val="22"/>
        </w:rPr>
        <w:t>Brett Bayard</w:t>
      </w:r>
      <w:r w:rsidR="00602EE8">
        <w:rPr>
          <w:rFonts w:ascii="Calibri" w:eastAsia="Calibri" w:hAnsi="Calibri" w:cs="Calibri"/>
          <w:sz w:val="22"/>
          <w:szCs w:val="22"/>
        </w:rPr>
        <w:tab/>
      </w:r>
    </w:p>
    <w:p w14:paraId="46EAADE0" w14:textId="7004B427" w:rsidR="00562606" w:rsidRDefault="002F6EF2">
      <w:pPr>
        <w:numPr>
          <w:ilvl w:val="1"/>
          <w:numId w:val="7"/>
        </w:numPr>
        <w:pBdr>
          <w:left w:val="none" w:sz="0" w:space="7" w:color="auto"/>
        </w:pBdr>
        <w:ind w:left="1620" w:hanging="370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Board Member </w:t>
      </w:r>
      <w:r w:rsidR="004F78B0">
        <w:rPr>
          <w:rFonts w:ascii="Calibri" w:eastAsia="Calibri" w:hAnsi="Calibri" w:cs="Calibri"/>
          <w:sz w:val="22"/>
          <w:szCs w:val="22"/>
        </w:rPr>
        <w:t>Recruitment</w:t>
      </w:r>
      <w:r>
        <w:rPr>
          <w:rFonts w:ascii="Calibri" w:eastAsia="Calibri" w:hAnsi="Calibri" w:cs="Calibri"/>
          <w:sz w:val="22"/>
          <w:szCs w:val="22"/>
        </w:rPr>
        <w:t>/Membership Update</w:t>
      </w:r>
    </w:p>
    <w:p w14:paraId="2EFEC964" w14:textId="43D6D63B" w:rsidR="00036E04" w:rsidRDefault="002F6EF2" w:rsidP="00036E04">
      <w:pPr>
        <w:pStyle w:val="ListParagraph"/>
        <w:numPr>
          <w:ilvl w:val="0"/>
          <w:numId w:val="7"/>
        </w:numPr>
        <w:pBdr>
          <w:left w:val="none" w:sz="0" w:space="7" w:color="auto"/>
        </w:pBdr>
        <w:tabs>
          <w:tab w:val="left" w:pos="1530"/>
        </w:tabs>
        <w:ind w:left="1080"/>
        <w:jc w:val="both"/>
        <w:rPr>
          <w:rFonts w:ascii="Calibri" w:eastAsia="Calibri" w:hAnsi="Calibri" w:cs="Calibri"/>
          <w:sz w:val="22"/>
          <w:szCs w:val="22"/>
        </w:rPr>
      </w:pPr>
      <w:r w:rsidRPr="00B52290">
        <w:rPr>
          <w:rFonts w:ascii="Calibri" w:eastAsia="Calibri" w:hAnsi="Calibri" w:cs="Calibri"/>
          <w:b/>
          <w:bCs/>
          <w:sz w:val="22"/>
          <w:szCs w:val="22"/>
        </w:rPr>
        <w:t>Legislative Committee</w:t>
      </w:r>
      <w:r w:rsidRPr="00B52290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B52290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B52290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B52290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B52290">
        <w:rPr>
          <w:rFonts w:ascii="Calibri" w:eastAsia="Calibri" w:hAnsi="Calibri" w:cs="Calibri"/>
          <w:b/>
          <w:bCs/>
          <w:sz w:val="22"/>
          <w:szCs w:val="22"/>
        </w:rPr>
        <w:tab/>
      </w:r>
      <w:r w:rsidR="008F45D9">
        <w:rPr>
          <w:rFonts w:ascii="Calibri" w:eastAsia="Calibri" w:hAnsi="Calibri" w:cs="Calibri"/>
          <w:sz w:val="22"/>
          <w:szCs w:val="22"/>
        </w:rPr>
        <w:t>Nathan Junius</w:t>
      </w:r>
    </w:p>
    <w:p w14:paraId="15BCFD05" w14:textId="77777777" w:rsidR="0069578B" w:rsidRDefault="00036E04" w:rsidP="00036E04">
      <w:pPr>
        <w:pStyle w:val="ListParagraph"/>
        <w:numPr>
          <w:ilvl w:val="1"/>
          <w:numId w:val="7"/>
        </w:numPr>
        <w:pBdr>
          <w:left w:val="none" w:sz="0" w:space="7" w:color="auto"/>
        </w:pBdr>
        <w:tabs>
          <w:tab w:val="left" w:pos="1530"/>
        </w:tabs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Civil Exemption</w:t>
      </w:r>
    </w:p>
    <w:p w14:paraId="5FAE940F" w14:textId="4C0C5DD3" w:rsidR="00036E04" w:rsidRDefault="0069578B" w:rsidP="00036E04">
      <w:pPr>
        <w:pStyle w:val="ListParagraph"/>
        <w:numPr>
          <w:ilvl w:val="1"/>
          <w:numId w:val="7"/>
        </w:numPr>
        <w:pBdr>
          <w:left w:val="none" w:sz="0" w:space="7" w:color="auto"/>
        </w:pBdr>
        <w:tabs>
          <w:tab w:val="left" w:pos="1530"/>
        </w:tabs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Universal Licensure </w:t>
      </w:r>
      <w:r w:rsidR="00036E04">
        <w:rPr>
          <w:rFonts w:ascii="Calibri" w:eastAsia="Calibri" w:hAnsi="Calibri" w:cs="Calibri"/>
          <w:sz w:val="22"/>
          <w:szCs w:val="22"/>
        </w:rPr>
        <w:t xml:space="preserve"> </w:t>
      </w:r>
    </w:p>
    <w:p w14:paraId="53FDA859" w14:textId="0F2C5C6E" w:rsidR="0069578B" w:rsidRDefault="0069578B" w:rsidP="0069578B">
      <w:pPr>
        <w:pStyle w:val="ListParagraph"/>
        <w:numPr>
          <w:ilvl w:val="1"/>
          <w:numId w:val="7"/>
        </w:numPr>
        <w:pBdr>
          <w:left w:val="none" w:sz="0" w:space="7" w:color="auto"/>
        </w:pBdr>
        <w:tabs>
          <w:tab w:val="left" w:pos="1530"/>
        </w:tabs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ACECL Sponsored Bills:</w:t>
      </w:r>
    </w:p>
    <w:p w14:paraId="03BE9DD5" w14:textId="31479815" w:rsidR="0069578B" w:rsidRDefault="0069578B" w:rsidP="0069578B">
      <w:pPr>
        <w:pStyle w:val="ListParagraph"/>
        <w:numPr>
          <w:ilvl w:val="2"/>
          <w:numId w:val="7"/>
        </w:numPr>
        <w:pBdr>
          <w:left w:val="none" w:sz="0" w:space="7" w:color="auto"/>
        </w:pBdr>
        <w:tabs>
          <w:tab w:val="left" w:pos="1530"/>
        </w:tabs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 QBS/</w:t>
      </w:r>
      <w:r w:rsidR="00036E04" w:rsidRPr="0069578B">
        <w:rPr>
          <w:rFonts w:ascii="Calibri" w:eastAsia="Calibri" w:hAnsi="Calibri" w:cs="Calibri"/>
          <w:sz w:val="22"/>
          <w:szCs w:val="22"/>
        </w:rPr>
        <w:t>Non-Negotiated Lump Sum</w:t>
      </w:r>
    </w:p>
    <w:p w14:paraId="3076B893" w14:textId="0653BE08" w:rsidR="004F78B0" w:rsidRPr="0069578B" w:rsidRDefault="00036E04" w:rsidP="0069578B">
      <w:pPr>
        <w:pStyle w:val="ListParagraph"/>
        <w:numPr>
          <w:ilvl w:val="2"/>
          <w:numId w:val="7"/>
        </w:numPr>
        <w:pBdr>
          <w:left w:val="none" w:sz="0" w:space="7" w:color="auto"/>
        </w:pBdr>
        <w:tabs>
          <w:tab w:val="left" w:pos="1530"/>
        </w:tabs>
        <w:jc w:val="both"/>
        <w:rPr>
          <w:rFonts w:ascii="Calibri" w:eastAsia="Calibri" w:hAnsi="Calibri" w:cs="Calibri"/>
          <w:sz w:val="22"/>
          <w:szCs w:val="22"/>
        </w:rPr>
      </w:pPr>
      <w:r w:rsidRPr="0069578B">
        <w:rPr>
          <w:rFonts w:ascii="Calibri" w:eastAsia="Calibri" w:hAnsi="Calibri" w:cs="Calibri"/>
          <w:sz w:val="22"/>
          <w:szCs w:val="22"/>
        </w:rPr>
        <w:t xml:space="preserve"> </w:t>
      </w:r>
      <w:r w:rsidR="0069578B">
        <w:rPr>
          <w:rFonts w:ascii="Calibri" w:eastAsia="Calibri" w:hAnsi="Calibri" w:cs="Calibri"/>
          <w:sz w:val="22"/>
          <w:szCs w:val="22"/>
        </w:rPr>
        <w:t xml:space="preserve">DBE Legislation </w:t>
      </w:r>
      <w:r w:rsidR="002F6EF2" w:rsidRPr="0069578B">
        <w:rPr>
          <w:rFonts w:ascii="Calibri" w:eastAsia="Calibri" w:hAnsi="Calibri" w:cs="Calibri"/>
          <w:sz w:val="22"/>
          <w:szCs w:val="22"/>
        </w:rPr>
        <w:tab/>
      </w:r>
    </w:p>
    <w:p w14:paraId="40D17D7D" w14:textId="4E8A1703" w:rsidR="00512668" w:rsidRPr="008F45D9" w:rsidRDefault="002F6EF2" w:rsidP="008F45D9">
      <w:pPr>
        <w:pStyle w:val="ListParagraph"/>
        <w:numPr>
          <w:ilvl w:val="0"/>
          <w:numId w:val="7"/>
        </w:numPr>
        <w:pBdr>
          <w:left w:val="none" w:sz="0" w:space="4" w:color="auto"/>
        </w:pBdr>
        <w:ind w:left="1080"/>
        <w:jc w:val="both"/>
        <w:rPr>
          <w:rFonts w:ascii="Calibri" w:eastAsia="Calibri" w:hAnsi="Calibri" w:cs="Calibri"/>
          <w:sz w:val="22"/>
          <w:szCs w:val="22"/>
        </w:rPr>
      </w:pPr>
      <w:r w:rsidRPr="001170CA">
        <w:rPr>
          <w:rFonts w:ascii="Calibri" w:eastAsia="Calibri" w:hAnsi="Calibri" w:cs="Calibri"/>
          <w:b/>
          <w:bCs/>
          <w:sz w:val="22"/>
          <w:szCs w:val="22"/>
        </w:rPr>
        <w:t xml:space="preserve">Transportation </w:t>
      </w:r>
      <w:r w:rsidRPr="001170CA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1170CA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1170CA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1170CA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1170CA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1170CA">
        <w:rPr>
          <w:rFonts w:ascii="Calibri" w:eastAsia="Calibri" w:hAnsi="Calibri" w:cs="Calibri"/>
          <w:b/>
          <w:bCs/>
          <w:sz w:val="22"/>
          <w:szCs w:val="22"/>
        </w:rPr>
        <w:tab/>
      </w:r>
      <w:r w:rsidR="008F45D9" w:rsidRPr="008F45D9">
        <w:rPr>
          <w:rFonts w:ascii="Calibri" w:eastAsia="Calibri" w:hAnsi="Calibri" w:cs="Calibri"/>
          <w:sz w:val="22"/>
          <w:szCs w:val="22"/>
        </w:rPr>
        <w:t>Raymond Reaux</w:t>
      </w:r>
      <w:r w:rsidR="00DD05BC" w:rsidRPr="008F45D9">
        <w:rPr>
          <w:rFonts w:ascii="Calibri" w:eastAsia="Calibri" w:hAnsi="Calibri" w:cs="Calibri"/>
          <w:sz w:val="22"/>
          <w:szCs w:val="22"/>
        </w:rPr>
        <w:t>/</w:t>
      </w:r>
      <w:r w:rsidR="00512668" w:rsidRPr="008F45D9">
        <w:rPr>
          <w:rFonts w:ascii="Calibri" w:eastAsia="Calibri" w:hAnsi="Calibri" w:cs="Calibri"/>
          <w:sz w:val="22"/>
          <w:szCs w:val="22"/>
        </w:rPr>
        <w:tab/>
      </w:r>
      <w:r w:rsidR="00512668" w:rsidRPr="008F45D9">
        <w:rPr>
          <w:rFonts w:ascii="Calibri" w:eastAsia="Calibri" w:hAnsi="Calibri" w:cs="Calibri"/>
          <w:sz w:val="22"/>
          <w:szCs w:val="22"/>
        </w:rPr>
        <w:tab/>
      </w:r>
      <w:r w:rsidR="00512668" w:rsidRPr="008F45D9">
        <w:rPr>
          <w:rFonts w:ascii="Calibri" w:eastAsia="Calibri" w:hAnsi="Calibri" w:cs="Calibri"/>
          <w:sz w:val="22"/>
          <w:szCs w:val="22"/>
        </w:rPr>
        <w:tab/>
      </w:r>
      <w:r w:rsidR="00512668" w:rsidRPr="008F45D9">
        <w:rPr>
          <w:rFonts w:ascii="Calibri" w:eastAsia="Calibri" w:hAnsi="Calibri" w:cs="Calibri"/>
          <w:sz w:val="22"/>
          <w:szCs w:val="22"/>
        </w:rPr>
        <w:tab/>
      </w:r>
      <w:r w:rsidR="00512668" w:rsidRPr="008F45D9">
        <w:rPr>
          <w:rFonts w:ascii="Calibri" w:eastAsia="Calibri" w:hAnsi="Calibri" w:cs="Calibri"/>
          <w:sz w:val="22"/>
          <w:szCs w:val="22"/>
        </w:rPr>
        <w:tab/>
      </w:r>
      <w:r w:rsidR="00DD05BC" w:rsidRPr="008F45D9">
        <w:rPr>
          <w:rFonts w:ascii="Calibri" w:eastAsia="Calibri" w:hAnsi="Calibri" w:cs="Calibri"/>
          <w:sz w:val="22"/>
          <w:szCs w:val="22"/>
        </w:rPr>
        <w:tab/>
      </w:r>
      <w:r w:rsidR="008F45D9">
        <w:rPr>
          <w:rFonts w:ascii="Calibri" w:eastAsia="Calibri" w:hAnsi="Calibri" w:cs="Calibri"/>
          <w:sz w:val="22"/>
          <w:szCs w:val="22"/>
        </w:rPr>
        <w:tab/>
      </w:r>
      <w:r w:rsidR="008F45D9">
        <w:rPr>
          <w:rFonts w:ascii="Calibri" w:eastAsia="Calibri" w:hAnsi="Calibri" w:cs="Calibri"/>
          <w:sz w:val="22"/>
          <w:szCs w:val="22"/>
        </w:rPr>
        <w:tab/>
      </w:r>
      <w:r w:rsidR="008F45D9">
        <w:rPr>
          <w:rFonts w:ascii="Calibri" w:eastAsia="Calibri" w:hAnsi="Calibri" w:cs="Calibri"/>
          <w:sz w:val="22"/>
          <w:szCs w:val="22"/>
        </w:rPr>
        <w:tab/>
      </w:r>
      <w:r w:rsidR="008F45D9">
        <w:rPr>
          <w:rFonts w:ascii="Calibri" w:eastAsia="Calibri" w:hAnsi="Calibri" w:cs="Calibri"/>
          <w:sz w:val="22"/>
          <w:szCs w:val="22"/>
        </w:rPr>
        <w:tab/>
      </w:r>
      <w:r w:rsidR="008F45D9">
        <w:rPr>
          <w:rFonts w:ascii="Calibri" w:eastAsia="Calibri" w:hAnsi="Calibri" w:cs="Calibri"/>
          <w:sz w:val="22"/>
          <w:szCs w:val="22"/>
        </w:rPr>
        <w:tab/>
      </w:r>
      <w:r w:rsidR="008F45D9" w:rsidRPr="008F45D9">
        <w:rPr>
          <w:rFonts w:ascii="Calibri" w:eastAsia="Calibri" w:hAnsi="Calibri" w:cs="Calibri"/>
          <w:sz w:val="22"/>
          <w:szCs w:val="22"/>
        </w:rPr>
        <w:t>Ed Wedge</w:t>
      </w:r>
      <w:r w:rsidR="008F45D9" w:rsidRPr="008F45D9">
        <w:rPr>
          <w:rFonts w:ascii="Calibri" w:eastAsia="Calibri" w:hAnsi="Calibri" w:cs="Calibri"/>
          <w:b/>
          <w:bCs/>
          <w:sz w:val="22"/>
          <w:szCs w:val="22"/>
        </w:rPr>
        <w:tab/>
      </w:r>
      <w:r w:rsidR="008F45D9" w:rsidRPr="008F45D9">
        <w:rPr>
          <w:rFonts w:ascii="Calibri" w:eastAsia="Calibri" w:hAnsi="Calibri" w:cs="Calibri"/>
          <w:b/>
          <w:bCs/>
          <w:sz w:val="22"/>
          <w:szCs w:val="22"/>
        </w:rPr>
        <w:tab/>
      </w:r>
      <w:r w:rsidR="00DD05BC" w:rsidRPr="008F45D9">
        <w:rPr>
          <w:rFonts w:ascii="Calibri" w:eastAsia="Calibri" w:hAnsi="Calibri" w:cs="Calibri"/>
          <w:sz w:val="22"/>
          <w:szCs w:val="22"/>
        </w:rPr>
        <w:t>Sherri LeBas</w:t>
      </w:r>
      <w:r w:rsidR="00512668" w:rsidRPr="008F45D9">
        <w:rPr>
          <w:rFonts w:ascii="Calibri" w:eastAsia="Calibri" w:hAnsi="Calibri" w:cs="Calibri"/>
          <w:sz w:val="22"/>
          <w:szCs w:val="22"/>
        </w:rPr>
        <w:tab/>
      </w:r>
    </w:p>
    <w:p w14:paraId="7C15377B" w14:textId="055BFD56" w:rsidR="00743928" w:rsidRPr="00DD05BC" w:rsidRDefault="002F6EF2" w:rsidP="00DD05BC">
      <w:pPr>
        <w:pStyle w:val="ListParagraph"/>
        <w:numPr>
          <w:ilvl w:val="0"/>
          <w:numId w:val="15"/>
        </w:numPr>
        <w:pBdr>
          <w:left w:val="none" w:sz="0" w:space="6" w:color="auto"/>
        </w:pBdr>
        <w:ind w:left="1080"/>
        <w:jc w:val="both"/>
        <w:rPr>
          <w:rFonts w:ascii="Calibri" w:eastAsia="Calibri" w:hAnsi="Calibri" w:cs="Calibri"/>
          <w:sz w:val="22"/>
          <w:szCs w:val="22"/>
        </w:rPr>
      </w:pPr>
      <w:r w:rsidRPr="001170CA">
        <w:rPr>
          <w:rFonts w:ascii="Calibri" w:eastAsia="Calibri" w:hAnsi="Calibri" w:cs="Calibri"/>
          <w:b/>
          <w:bCs/>
          <w:sz w:val="22"/>
          <w:szCs w:val="22"/>
        </w:rPr>
        <w:t>Water Resources</w:t>
      </w:r>
      <w:r w:rsidRPr="001170CA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1170CA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1170CA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1170CA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1170CA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1170CA">
        <w:rPr>
          <w:rFonts w:ascii="Calibri" w:eastAsia="Calibri" w:hAnsi="Calibri" w:cs="Calibri"/>
          <w:b/>
          <w:bCs/>
          <w:sz w:val="22"/>
          <w:szCs w:val="22"/>
        </w:rPr>
        <w:tab/>
      </w:r>
      <w:r w:rsidR="008F45D9">
        <w:rPr>
          <w:rFonts w:ascii="Calibri" w:eastAsia="Calibri" w:hAnsi="Calibri" w:cs="Calibri"/>
          <w:sz w:val="22"/>
          <w:szCs w:val="22"/>
        </w:rPr>
        <w:t>LeAnn</w:t>
      </w:r>
      <w:r w:rsidR="00AB6DEF">
        <w:rPr>
          <w:rFonts w:ascii="Calibri" w:eastAsia="Calibri" w:hAnsi="Calibri" w:cs="Calibri"/>
          <w:sz w:val="22"/>
          <w:szCs w:val="22"/>
        </w:rPr>
        <w:t xml:space="preserve"> Fitch</w:t>
      </w:r>
      <w:r w:rsidR="008F45D9">
        <w:rPr>
          <w:rFonts w:ascii="Calibri" w:eastAsia="Calibri" w:hAnsi="Calibri" w:cs="Calibri"/>
          <w:sz w:val="22"/>
          <w:szCs w:val="22"/>
        </w:rPr>
        <w:t xml:space="preserve"> </w:t>
      </w:r>
      <w:r w:rsidR="00AC11EC">
        <w:rPr>
          <w:rFonts w:ascii="Calibri" w:eastAsia="Calibri" w:hAnsi="Calibri" w:cs="Calibri"/>
          <w:sz w:val="22"/>
          <w:szCs w:val="22"/>
        </w:rPr>
        <w:tab/>
      </w:r>
      <w:r w:rsidR="00AB6DEF">
        <w:rPr>
          <w:rFonts w:ascii="Calibri" w:eastAsia="Calibri" w:hAnsi="Calibri" w:cs="Calibri"/>
          <w:sz w:val="22"/>
          <w:szCs w:val="22"/>
        </w:rPr>
        <w:tab/>
      </w:r>
      <w:r w:rsidR="00EF2A07">
        <w:rPr>
          <w:rFonts w:ascii="Calibri" w:eastAsia="Calibri" w:hAnsi="Calibri" w:cs="Calibri"/>
          <w:sz w:val="22"/>
          <w:szCs w:val="22"/>
        </w:rPr>
        <w:t>Brin Ferlito</w:t>
      </w:r>
    </w:p>
    <w:p w14:paraId="128D9D55" w14:textId="61FF8B36" w:rsidR="00036E04" w:rsidRPr="00036E04" w:rsidRDefault="002F6EF2" w:rsidP="00036E04">
      <w:pPr>
        <w:numPr>
          <w:ilvl w:val="0"/>
          <w:numId w:val="15"/>
        </w:numPr>
        <w:pBdr>
          <w:left w:val="none" w:sz="0" w:space="5" w:color="auto"/>
        </w:pBdr>
        <w:ind w:left="1080" w:hanging="366"/>
        <w:jc w:val="both"/>
        <w:rPr>
          <w:rFonts w:ascii="Calibri" w:eastAsia="Calibri" w:hAnsi="Calibri" w:cs="Calibri"/>
          <w:sz w:val="22"/>
          <w:szCs w:val="22"/>
        </w:rPr>
      </w:pPr>
      <w:r w:rsidRPr="00A0423F">
        <w:rPr>
          <w:rFonts w:ascii="Calibri" w:eastAsia="Calibri" w:hAnsi="Calibri" w:cs="Calibri"/>
          <w:b/>
          <w:bCs/>
          <w:sz w:val="22"/>
          <w:szCs w:val="22"/>
        </w:rPr>
        <w:t>Facilities (FP&amp;C/Fire Marshal)</w:t>
      </w:r>
      <w:r w:rsidRPr="00A0423F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A0423F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A0423F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A0423F">
        <w:rPr>
          <w:rFonts w:ascii="Calibri" w:eastAsia="Calibri" w:hAnsi="Calibri" w:cs="Calibri"/>
          <w:b/>
          <w:bCs/>
          <w:sz w:val="22"/>
          <w:szCs w:val="22"/>
        </w:rPr>
        <w:tab/>
      </w:r>
      <w:r w:rsidR="00A0423F" w:rsidRPr="00A0423F">
        <w:rPr>
          <w:rFonts w:ascii="Calibri" w:eastAsia="Calibri" w:hAnsi="Calibri" w:cs="Calibri"/>
          <w:sz w:val="22"/>
          <w:szCs w:val="22"/>
        </w:rPr>
        <w:t>Craig Campbell</w:t>
      </w:r>
      <w:r w:rsidR="001170CA" w:rsidRPr="00A0423F">
        <w:rPr>
          <w:rFonts w:ascii="Calibri" w:eastAsia="Calibri" w:hAnsi="Calibri" w:cs="Calibri"/>
          <w:b/>
          <w:bCs/>
          <w:sz w:val="22"/>
          <w:szCs w:val="22"/>
        </w:rPr>
        <w:tab/>
      </w:r>
      <w:r w:rsidR="001170CA" w:rsidRPr="00A0423F">
        <w:rPr>
          <w:rFonts w:ascii="Calibri" w:eastAsia="Calibri" w:hAnsi="Calibri" w:cs="Calibri"/>
          <w:b/>
          <w:bCs/>
          <w:sz w:val="22"/>
          <w:szCs w:val="22"/>
        </w:rPr>
        <w:tab/>
      </w:r>
      <w:r w:rsidR="00AC11EC">
        <w:rPr>
          <w:rFonts w:ascii="Calibri" w:eastAsia="Calibri" w:hAnsi="Calibri" w:cs="Calibri"/>
          <w:sz w:val="22"/>
          <w:szCs w:val="22"/>
        </w:rPr>
        <w:t>David Stelly</w:t>
      </w:r>
    </w:p>
    <w:p w14:paraId="4452B0FD" w14:textId="2F2919F4" w:rsidR="00743928" w:rsidRPr="00512668" w:rsidRDefault="002F6EF2" w:rsidP="00743928">
      <w:pPr>
        <w:numPr>
          <w:ilvl w:val="0"/>
          <w:numId w:val="15"/>
        </w:numPr>
        <w:pBdr>
          <w:left w:val="none" w:sz="0" w:space="4" w:color="auto"/>
        </w:pBdr>
        <w:ind w:left="1080" w:hanging="354"/>
        <w:jc w:val="both"/>
        <w:rPr>
          <w:rFonts w:ascii="Calibri" w:eastAsia="Calibri" w:hAnsi="Calibri" w:cs="Calibri"/>
          <w:sz w:val="22"/>
          <w:szCs w:val="22"/>
        </w:rPr>
      </w:pPr>
      <w:r w:rsidRPr="00512668">
        <w:rPr>
          <w:rFonts w:ascii="Calibri" w:eastAsia="Calibri" w:hAnsi="Calibri" w:cs="Calibri"/>
          <w:b/>
          <w:bCs/>
          <w:sz w:val="22"/>
          <w:szCs w:val="22"/>
        </w:rPr>
        <w:t>AGC/AIA</w:t>
      </w:r>
      <w:r w:rsidRPr="00512668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512668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512668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512668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512668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512668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512668">
        <w:rPr>
          <w:rFonts w:ascii="Calibri" w:eastAsia="Calibri" w:hAnsi="Calibri" w:cs="Calibri"/>
          <w:b/>
          <w:bCs/>
          <w:sz w:val="22"/>
          <w:szCs w:val="22"/>
        </w:rPr>
        <w:tab/>
      </w:r>
      <w:r w:rsidR="00DD05BC">
        <w:rPr>
          <w:rFonts w:ascii="Calibri" w:eastAsia="Calibri" w:hAnsi="Calibri" w:cs="Calibri"/>
          <w:sz w:val="22"/>
          <w:szCs w:val="22"/>
        </w:rPr>
        <w:t>Barker Dirmann</w:t>
      </w:r>
    </w:p>
    <w:p w14:paraId="07AD6FD0" w14:textId="66245D11" w:rsidR="00743928" w:rsidRDefault="002F6EF2" w:rsidP="00743928">
      <w:pPr>
        <w:numPr>
          <w:ilvl w:val="0"/>
          <w:numId w:val="15"/>
        </w:numPr>
        <w:pBdr>
          <w:left w:val="none" w:sz="0" w:space="7" w:color="auto"/>
        </w:pBdr>
        <w:ind w:left="1080" w:hanging="370"/>
        <w:jc w:val="both"/>
        <w:rPr>
          <w:rFonts w:ascii="Calibri" w:eastAsia="Calibri" w:hAnsi="Calibri" w:cs="Calibri"/>
          <w:sz w:val="22"/>
          <w:szCs w:val="22"/>
        </w:rPr>
      </w:pPr>
      <w:r w:rsidRPr="00512668">
        <w:rPr>
          <w:rFonts w:ascii="Calibri" w:eastAsia="Calibri" w:hAnsi="Calibri" w:cs="Calibri"/>
          <w:b/>
          <w:bCs/>
          <w:sz w:val="22"/>
          <w:szCs w:val="22"/>
        </w:rPr>
        <w:t>LES/LAPELS</w:t>
      </w:r>
      <w:r w:rsidRPr="00512668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512668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512668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512668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512668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512668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512668">
        <w:rPr>
          <w:rFonts w:ascii="Calibri" w:eastAsia="Calibri" w:hAnsi="Calibri" w:cs="Calibri"/>
          <w:b/>
          <w:bCs/>
          <w:sz w:val="22"/>
          <w:szCs w:val="22"/>
        </w:rPr>
        <w:tab/>
      </w:r>
      <w:r w:rsidR="00602EE8" w:rsidRPr="00602EE8">
        <w:rPr>
          <w:rFonts w:ascii="Calibri" w:eastAsia="Calibri" w:hAnsi="Calibri" w:cs="Calibri"/>
          <w:sz w:val="22"/>
          <w:szCs w:val="22"/>
        </w:rPr>
        <w:t>Byron Racca</w:t>
      </w:r>
    </w:p>
    <w:p w14:paraId="4A5BCA37" w14:textId="77777777" w:rsidR="00602EE8" w:rsidRPr="00512668" w:rsidRDefault="00602EE8" w:rsidP="00602EE8">
      <w:pPr>
        <w:pBdr>
          <w:left w:val="none" w:sz="0" w:space="7" w:color="auto"/>
        </w:pBdr>
        <w:ind w:left="1080"/>
        <w:jc w:val="both"/>
        <w:rPr>
          <w:rFonts w:ascii="Calibri" w:eastAsia="Calibri" w:hAnsi="Calibri" w:cs="Calibri"/>
          <w:sz w:val="22"/>
          <w:szCs w:val="22"/>
        </w:rPr>
      </w:pPr>
    </w:p>
    <w:p w14:paraId="23A72C45" w14:textId="333C3CA3" w:rsidR="00562606" w:rsidRPr="00743928" w:rsidRDefault="002F6EF2">
      <w:pPr>
        <w:numPr>
          <w:ilvl w:val="0"/>
          <w:numId w:val="16"/>
        </w:numPr>
        <w:pBdr>
          <w:left w:val="none" w:sz="0" w:space="7" w:color="auto"/>
        </w:pBdr>
        <w:ind w:left="540" w:hanging="628"/>
        <w:jc w:val="both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</w:rPr>
        <w:t>Unfinished Business</w:t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 w:rsidR="00AB6DEF">
        <w:rPr>
          <w:rFonts w:ascii="Calibri" w:eastAsia="Calibri" w:hAnsi="Calibri" w:cs="Calibri"/>
          <w:sz w:val="22"/>
          <w:szCs w:val="22"/>
        </w:rPr>
        <w:t>Chad Poche</w:t>
      </w:r>
    </w:p>
    <w:p w14:paraId="5F5A2543" w14:textId="77777777" w:rsidR="00743928" w:rsidRDefault="00743928" w:rsidP="00743928">
      <w:pPr>
        <w:pBdr>
          <w:left w:val="none" w:sz="0" w:space="7" w:color="auto"/>
        </w:pBdr>
        <w:ind w:left="540"/>
        <w:jc w:val="both"/>
        <w:rPr>
          <w:rFonts w:ascii="Calibri" w:eastAsia="Calibri" w:hAnsi="Calibri" w:cs="Calibri"/>
          <w:b/>
          <w:bCs/>
          <w:sz w:val="22"/>
          <w:szCs w:val="22"/>
        </w:rPr>
      </w:pPr>
    </w:p>
    <w:p w14:paraId="55FEE732" w14:textId="6C79D659" w:rsidR="001964EF" w:rsidRDefault="002F6EF2" w:rsidP="001964EF">
      <w:pPr>
        <w:numPr>
          <w:ilvl w:val="0"/>
          <w:numId w:val="16"/>
        </w:numPr>
        <w:pBdr>
          <w:left w:val="none" w:sz="0" w:space="4" w:color="auto"/>
        </w:pBdr>
        <w:ind w:left="540" w:hanging="655"/>
        <w:jc w:val="both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</w:rPr>
        <w:t>New Business</w:t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 w:rsidR="00AB6DEF">
        <w:rPr>
          <w:rFonts w:ascii="Calibri" w:eastAsia="Calibri" w:hAnsi="Calibri" w:cs="Calibri"/>
          <w:sz w:val="22"/>
          <w:szCs w:val="22"/>
        </w:rPr>
        <w:t>Chad Poche</w:t>
      </w:r>
    </w:p>
    <w:p w14:paraId="6D51BEC1" w14:textId="21E149D5" w:rsidR="00C00AAB" w:rsidRDefault="00C00AAB" w:rsidP="00EF2A07">
      <w:pPr>
        <w:pBdr>
          <w:left w:val="none" w:sz="0" w:space="3" w:color="auto"/>
        </w:pBdr>
        <w:jc w:val="both"/>
        <w:rPr>
          <w:rFonts w:ascii="Calibri" w:eastAsia="Calibri" w:hAnsi="Calibri" w:cs="Calibri"/>
          <w:b/>
          <w:bCs/>
          <w:sz w:val="22"/>
          <w:szCs w:val="22"/>
        </w:rPr>
      </w:pPr>
    </w:p>
    <w:p w14:paraId="71C33F54" w14:textId="2D87FD5B" w:rsidR="00562606" w:rsidRPr="00A7272D" w:rsidRDefault="002F6EF2">
      <w:pPr>
        <w:numPr>
          <w:ilvl w:val="0"/>
          <w:numId w:val="16"/>
        </w:numPr>
        <w:pBdr>
          <w:left w:val="none" w:sz="0" w:space="3" w:color="auto"/>
        </w:pBdr>
        <w:ind w:left="540" w:hanging="630"/>
        <w:jc w:val="both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</w:rPr>
        <w:t>Special Announcements</w:t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>Board</w:t>
      </w:r>
    </w:p>
    <w:p w14:paraId="6A615B25" w14:textId="77777777" w:rsidR="00743928" w:rsidRDefault="00743928" w:rsidP="00812AC5">
      <w:pPr>
        <w:pBdr>
          <w:left w:val="none" w:sz="0" w:space="3" w:color="auto"/>
        </w:pBdr>
        <w:jc w:val="both"/>
        <w:rPr>
          <w:rFonts w:ascii="Calibri" w:eastAsia="Calibri" w:hAnsi="Calibri" w:cs="Calibri"/>
          <w:b/>
          <w:bCs/>
          <w:sz w:val="22"/>
          <w:szCs w:val="22"/>
        </w:rPr>
      </w:pPr>
    </w:p>
    <w:p w14:paraId="33F28E5B" w14:textId="77777777" w:rsidR="00562606" w:rsidRDefault="002F6EF2">
      <w:pPr>
        <w:numPr>
          <w:ilvl w:val="0"/>
          <w:numId w:val="16"/>
        </w:numPr>
        <w:pBdr>
          <w:left w:val="none" w:sz="0" w:space="6" w:color="auto"/>
        </w:pBdr>
        <w:ind w:left="540" w:hanging="603"/>
        <w:jc w:val="both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</w:rPr>
        <w:t>Next Meeting</w:t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</w:p>
    <w:p w14:paraId="5F93B1C6" w14:textId="0EC1E92C" w:rsidR="00510549" w:rsidRDefault="00350AA1" w:rsidP="00510549">
      <w:pPr>
        <w:pBdr>
          <w:left w:val="none" w:sz="0" w:space="4" w:color="auto"/>
        </w:pBdr>
        <w:ind w:left="1080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Thursday, July 24, 2025, </w:t>
      </w:r>
      <w:r w:rsidR="00D44E90">
        <w:rPr>
          <w:rFonts w:ascii="Calibri" w:eastAsia="Calibri" w:hAnsi="Calibri" w:cs="Calibri"/>
          <w:sz w:val="22"/>
          <w:szCs w:val="22"/>
        </w:rPr>
        <w:t>2</w:t>
      </w:r>
      <w:r>
        <w:rPr>
          <w:rFonts w:ascii="Calibri" w:eastAsia="Calibri" w:hAnsi="Calibri" w:cs="Calibri"/>
          <w:sz w:val="22"/>
          <w:szCs w:val="22"/>
        </w:rPr>
        <w:t>:00 p.m.</w:t>
      </w:r>
    </w:p>
    <w:p w14:paraId="728B6CE6" w14:textId="765078F2" w:rsidR="00350AA1" w:rsidRPr="00A74259" w:rsidRDefault="00350AA1" w:rsidP="00510549">
      <w:pPr>
        <w:pBdr>
          <w:left w:val="none" w:sz="0" w:space="4" w:color="auto"/>
        </w:pBdr>
        <w:ind w:left="1080"/>
        <w:jc w:val="both"/>
        <w:rPr>
          <w:rFonts w:ascii="Calibri" w:eastAsia="Calibri" w:hAnsi="Calibri" w:cs="Calibri"/>
          <w:b/>
          <w:bCs/>
          <w:sz w:val="22"/>
          <w:szCs w:val="22"/>
        </w:rPr>
      </w:pPr>
      <w:proofErr w:type="spellStart"/>
      <w:r>
        <w:rPr>
          <w:rFonts w:ascii="Calibri" w:eastAsia="Calibri" w:hAnsi="Calibri" w:cs="Calibri"/>
          <w:sz w:val="22"/>
          <w:szCs w:val="22"/>
        </w:rPr>
        <w:t>SanDestin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Golf &amp; Beach Resort, </w:t>
      </w:r>
      <w:proofErr w:type="spellStart"/>
      <w:r>
        <w:rPr>
          <w:rFonts w:ascii="Calibri" w:eastAsia="Calibri" w:hAnsi="Calibri" w:cs="Calibri"/>
          <w:sz w:val="22"/>
          <w:szCs w:val="22"/>
        </w:rPr>
        <w:t>Baytowne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Convention Center</w:t>
      </w:r>
    </w:p>
    <w:p w14:paraId="307AF35B" w14:textId="77777777" w:rsidR="00743928" w:rsidRDefault="00743928" w:rsidP="00743928">
      <w:pPr>
        <w:pBdr>
          <w:left w:val="none" w:sz="0" w:space="4" w:color="auto"/>
        </w:pBdr>
        <w:ind w:left="1080"/>
        <w:jc w:val="both"/>
        <w:rPr>
          <w:rFonts w:ascii="Calibri" w:eastAsia="Calibri" w:hAnsi="Calibri" w:cs="Calibri"/>
          <w:sz w:val="22"/>
          <w:szCs w:val="22"/>
        </w:rPr>
      </w:pPr>
    </w:p>
    <w:p w14:paraId="77D6C7A4" w14:textId="7962E247" w:rsidR="00562606" w:rsidRDefault="002F6EF2">
      <w:pPr>
        <w:numPr>
          <w:ilvl w:val="0"/>
          <w:numId w:val="16"/>
        </w:numPr>
        <w:pBdr>
          <w:left w:val="none" w:sz="0" w:space="3" w:color="auto"/>
        </w:pBdr>
        <w:ind w:left="540" w:hanging="630"/>
        <w:jc w:val="both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</w:rPr>
        <w:t>Adjournment</w:t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 w:rsidR="0023095D">
        <w:rPr>
          <w:rFonts w:ascii="Calibri" w:eastAsia="Calibri" w:hAnsi="Calibri" w:cs="Calibri"/>
          <w:sz w:val="22"/>
          <w:szCs w:val="22"/>
        </w:rPr>
        <w:t>Poche</w:t>
      </w:r>
    </w:p>
    <w:p w14:paraId="1ED12C43" w14:textId="2182BC97" w:rsidR="00562606" w:rsidRDefault="002F6EF2" w:rsidP="008B2B48">
      <w:pPr>
        <w:jc w:val="both"/>
        <w:rPr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ab/>
        <w:t xml:space="preserve">            </w:t>
      </w:r>
    </w:p>
    <w:sectPr w:rsidR="00562606" w:rsidSect="00247F23">
      <w:footerReference w:type="default" r:id="rId7"/>
      <w:pgSz w:w="12240" w:h="15840"/>
      <w:pgMar w:top="806" w:right="1008" w:bottom="720" w:left="1152" w:header="706" w:footer="706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D0B9D9" w14:textId="77777777" w:rsidR="00536671" w:rsidRDefault="00536671">
      <w:r>
        <w:separator/>
      </w:r>
    </w:p>
  </w:endnote>
  <w:endnote w:type="continuationSeparator" w:id="0">
    <w:p w14:paraId="11957692" w14:textId="77777777" w:rsidR="00536671" w:rsidRDefault="005366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91961251"/>
      <w:placeholder>
        <w:docPart w:val="DefaultPlaceholder_22675703"/>
      </w:placeholder>
    </w:sdtPr>
    <w:sdtEndPr/>
    <w:sdtContent>
      <w:p w14:paraId="3FF5AD89" w14:textId="77777777" w:rsidR="00562606" w:rsidRDefault="002F6EF2">
        <w:pPr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F0F4626" w14:textId="77777777" w:rsidR="00562606" w:rsidRDefault="0056260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26C58F" w14:textId="77777777" w:rsidR="00536671" w:rsidRDefault="00536671">
      <w:r>
        <w:separator/>
      </w:r>
    </w:p>
  </w:footnote>
  <w:footnote w:type="continuationSeparator" w:id="0">
    <w:p w14:paraId="05B684C5" w14:textId="77777777" w:rsidR="00536671" w:rsidRDefault="005366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A036D5AA"/>
    <w:lvl w:ilvl="0">
      <w:start w:val="1"/>
      <w:numFmt w:val="upperRoman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080" w:hanging="360"/>
      </w:pPr>
      <w:rPr>
        <w:b w:val="0"/>
        <w:bCs w:val="0"/>
      </w:rPr>
    </w:lvl>
    <w:lvl w:ilvl="2">
      <w:start w:val="1"/>
      <w:numFmt w:val="lowerRoman"/>
      <w:lvlText w:val="%3."/>
      <w:lvlJc w:val="right"/>
      <w:pPr>
        <w:tabs>
          <w:tab w:val="num" w:pos="1530"/>
        </w:tabs>
        <w:ind w:left="1530" w:hanging="180"/>
      </w:pPr>
    </w:lvl>
    <w:lvl w:ilvl="3">
      <w:start w:val="1"/>
      <w:numFmt w:val="decimal"/>
      <w:lvlText w:val="%4."/>
      <w:lvlJc w:val="left"/>
      <w:pPr>
        <w:tabs>
          <w:tab w:val="num" w:pos="1890"/>
        </w:tabs>
        <w:ind w:left="189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000005"/>
    <w:multiLevelType w:val="multilevel"/>
    <w:tmpl w:val="00000005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0000006"/>
    <w:multiLevelType w:val="multilevel"/>
    <w:tmpl w:val="00000006"/>
    <w:lvl w:ilvl="0">
      <w:start w:val="11"/>
      <w:numFmt w:val="upperRoman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0000007"/>
    <w:multiLevelType w:val="multilevel"/>
    <w:tmpl w:val="00000007"/>
    <w:lvl w:ilvl="0">
      <w:start w:val="1"/>
      <w:numFmt w:val="lowerLetter"/>
      <w:lvlText w:val="%1."/>
      <w:lvlJc w:val="left"/>
      <w:pPr>
        <w:ind w:left="5850" w:hanging="360"/>
      </w:pPr>
    </w:lvl>
    <w:lvl w:ilvl="1">
      <w:start w:val="1"/>
      <w:numFmt w:val="lowerRoman"/>
      <w:lvlText w:val="%2."/>
      <w:lvlJc w:val="left"/>
      <w:pPr>
        <w:ind w:left="1530" w:hanging="360"/>
      </w:pPr>
    </w:lvl>
    <w:lvl w:ilvl="2">
      <w:start w:val="1"/>
      <w:numFmt w:val="lowerRoman"/>
      <w:lvlText w:val="%3."/>
      <w:lvlJc w:val="right"/>
      <w:pPr>
        <w:tabs>
          <w:tab w:val="num" w:pos="1710"/>
        </w:tabs>
        <w:ind w:left="1710" w:hanging="180"/>
      </w:pPr>
    </w:lvl>
    <w:lvl w:ilvl="3">
      <w:start w:val="1"/>
      <w:numFmt w:val="decimal"/>
      <w:lvlText w:val="%4."/>
      <w:lvlJc w:val="left"/>
      <w:pPr>
        <w:tabs>
          <w:tab w:val="num" w:pos="8010"/>
        </w:tabs>
        <w:ind w:left="8010" w:hanging="360"/>
      </w:pPr>
    </w:lvl>
    <w:lvl w:ilvl="4">
      <w:start w:val="1"/>
      <w:numFmt w:val="lowerLetter"/>
      <w:lvlText w:val="%5."/>
      <w:lvlJc w:val="left"/>
      <w:pPr>
        <w:tabs>
          <w:tab w:val="num" w:pos="8730"/>
        </w:tabs>
        <w:ind w:left="8730" w:hanging="360"/>
      </w:pPr>
    </w:lvl>
    <w:lvl w:ilvl="5">
      <w:start w:val="1"/>
      <w:numFmt w:val="lowerRoman"/>
      <w:lvlText w:val="%6."/>
      <w:lvlJc w:val="right"/>
      <w:pPr>
        <w:tabs>
          <w:tab w:val="num" w:pos="9450"/>
        </w:tabs>
        <w:ind w:left="9450" w:hanging="180"/>
      </w:pPr>
    </w:lvl>
    <w:lvl w:ilvl="6">
      <w:start w:val="1"/>
      <w:numFmt w:val="decimal"/>
      <w:lvlText w:val="%7."/>
      <w:lvlJc w:val="left"/>
      <w:pPr>
        <w:tabs>
          <w:tab w:val="num" w:pos="10170"/>
        </w:tabs>
        <w:ind w:left="10170" w:hanging="360"/>
      </w:pPr>
    </w:lvl>
    <w:lvl w:ilvl="7">
      <w:start w:val="1"/>
      <w:numFmt w:val="lowerLetter"/>
      <w:lvlText w:val="%8."/>
      <w:lvlJc w:val="left"/>
      <w:pPr>
        <w:tabs>
          <w:tab w:val="num" w:pos="10890"/>
        </w:tabs>
        <w:ind w:left="10890" w:hanging="360"/>
      </w:pPr>
    </w:lvl>
    <w:lvl w:ilvl="8">
      <w:start w:val="1"/>
      <w:numFmt w:val="lowerRoman"/>
      <w:lvlText w:val="%9."/>
      <w:lvlJc w:val="right"/>
      <w:pPr>
        <w:tabs>
          <w:tab w:val="num" w:pos="11610"/>
        </w:tabs>
        <w:ind w:left="11610" w:hanging="180"/>
      </w:pPr>
    </w:lvl>
  </w:abstractNum>
  <w:abstractNum w:abstractNumId="7" w15:restartNumberingAfterBreak="0">
    <w:nsid w:val="00000008"/>
    <w:multiLevelType w:val="multilevel"/>
    <w:tmpl w:val="00000008"/>
    <w:lvl w:ilvl="0">
      <w:start w:val="2"/>
      <w:numFmt w:val="lowerLetter"/>
      <w:lvlText w:val="%1."/>
      <w:lvlJc w:val="left"/>
      <w:pPr>
        <w:ind w:left="720" w:hanging="360"/>
      </w:pPr>
    </w:lvl>
    <w:lvl w:ilvl="1">
      <w:start w:val="1"/>
      <w:numFmt w:val="lowerRoman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0000009"/>
    <w:multiLevelType w:val="multilevel"/>
    <w:tmpl w:val="00000009"/>
    <w:lvl w:ilvl="0">
      <w:start w:val="3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000000A"/>
    <w:multiLevelType w:val="multilevel"/>
    <w:tmpl w:val="0000000A"/>
    <w:lvl w:ilvl="0">
      <w:start w:val="4"/>
      <w:numFmt w:val="lowerLetter"/>
      <w:lvlText w:val="%1."/>
      <w:lvlJc w:val="left"/>
      <w:pPr>
        <w:ind w:left="720" w:hanging="360"/>
      </w:pPr>
    </w:lvl>
    <w:lvl w:ilvl="1">
      <w:start w:val="1"/>
      <w:numFmt w:val="lowerRoman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0000000B"/>
    <w:multiLevelType w:val="multilevel"/>
    <w:tmpl w:val="0000000B"/>
    <w:lvl w:ilvl="0">
      <w:start w:val="11"/>
      <w:numFmt w:val="upperRoman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000000C"/>
    <w:multiLevelType w:val="multilevel"/>
    <w:tmpl w:val="0000000C"/>
    <w:lvl w:ilvl="0">
      <w:start w:val="5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0000000D"/>
    <w:multiLevelType w:val="multilevel"/>
    <w:tmpl w:val="0000000D"/>
    <w:lvl w:ilvl="0">
      <w:start w:val="1"/>
      <w:numFmt w:val="lowerRoman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0000000E"/>
    <w:multiLevelType w:val="multilevel"/>
    <w:tmpl w:val="0000000E"/>
    <w:lvl w:ilvl="0">
      <w:start w:val="2"/>
      <w:numFmt w:val="lowerRoman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0000000F"/>
    <w:multiLevelType w:val="multilevel"/>
    <w:tmpl w:val="EFF8A292"/>
    <w:lvl w:ilvl="0">
      <w:start w:val="5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1530"/>
        </w:tabs>
        <w:ind w:left="153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00000010"/>
    <w:multiLevelType w:val="multilevel"/>
    <w:tmpl w:val="00000010"/>
    <w:lvl w:ilvl="0">
      <w:start w:val="12"/>
      <w:numFmt w:val="upperRoman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00000011"/>
    <w:multiLevelType w:val="multilevel"/>
    <w:tmpl w:val="00000011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270311131">
    <w:abstractNumId w:val="0"/>
  </w:num>
  <w:num w:numId="2" w16cid:durableId="757942888">
    <w:abstractNumId w:val="1"/>
  </w:num>
  <w:num w:numId="3" w16cid:durableId="304358688">
    <w:abstractNumId w:val="2"/>
  </w:num>
  <w:num w:numId="4" w16cid:durableId="905145649">
    <w:abstractNumId w:val="3"/>
  </w:num>
  <w:num w:numId="5" w16cid:durableId="728571132">
    <w:abstractNumId w:val="4"/>
  </w:num>
  <w:num w:numId="6" w16cid:durableId="683409418">
    <w:abstractNumId w:val="5"/>
  </w:num>
  <w:num w:numId="7" w16cid:durableId="495152070">
    <w:abstractNumId w:val="6"/>
  </w:num>
  <w:num w:numId="8" w16cid:durableId="177081665">
    <w:abstractNumId w:val="7"/>
  </w:num>
  <w:num w:numId="9" w16cid:durableId="357895988">
    <w:abstractNumId w:val="8"/>
  </w:num>
  <w:num w:numId="10" w16cid:durableId="2113549488">
    <w:abstractNumId w:val="9"/>
  </w:num>
  <w:num w:numId="11" w16cid:durableId="1604998602">
    <w:abstractNumId w:val="10"/>
  </w:num>
  <w:num w:numId="12" w16cid:durableId="1734617057">
    <w:abstractNumId w:val="11"/>
  </w:num>
  <w:num w:numId="13" w16cid:durableId="933902101">
    <w:abstractNumId w:val="12"/>
  </w:num>
  <w:num w:numId="14" w16cid:durableId="1190948274">
    <w:abstractNumId w:val="13"/>
  </w:num>
  <w:num w:numId="15" w16cid:durableId="1222600776">
    <w:abstractNumId w:val="14"/>
  </w:num>
  <w:num w:numId="16" w16cid:durableId="1943561110">
    <w:abstractNumId w:val="15"/>
  </w:num>
  <w:num w:numId="17" w16cid:durableId="111667428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62606"/>
    <w:rsid w:val="00023E72"/>
    <w:rsid w:val="00036E04"/>
    <w:rsid w:val="000609E7"/>
    <w:rsid w:val="00080D95"/>
    <w:rsid w:val="00114D46"/>
    <w:rsid w:val="001170CA"/>
    <w:rsid w:val="0014422F"/>
    <w:rsid w:val="001964EF"/>
    <w:rsid w:val="001C45AE"/>
    <w:rsid w:val="001C570A"/>
    <w:rsid w:val="001D019E"/>
    <w:rsid w:val="00214359"/>
    <w:rsid w:val="0023095D"/>
    <w:rsid w:val="00247F23"/>
    <w:rsid w:val="00292616"/>
    <w:rsid w:val="002B7020"/>
    <w:rsid w:val="002F6EF2"/>
    <w:rsid w:val="003135B5"/>
    <w:rsid w:val="00345E10"/>
    <w:rsid w:val="00350AA1"/>
    <w:rsid w:val="00372080"/>
    <w:rsid w:val="00382481"/>
    <w:rsid w:val="003D362B"/>
    <w:rsid w:val="003E2EF0"/>
    <w:rsid w:val="004150A9"/>
    <w:rsid w:val="00457881"/>
    <w:rsid w:val="00467D57"/>
    <w:rsid w:val="004F78B0"/>
    <w:rsid w:val="005029CB"/>
    <w:rsid w:val="00510549"/>
    <w:rsid w:val="00512668"/>
    <w:rsid w:val="00536671"/>
    <w:rsid w:val="00540BB2"/>
    <w:rsid w:val="00560775"/>
    <w:rsid w:val="00561E17"/>
    <w:rsid w:val="00562606"/>
    <w:rsid w:val="00590293"/>
    <w:rsid w:val="005A78CE"/>
    <w:rsid w:val="005B69D5"/>
    <w:rsid w:val="005D7B2D"/>
    <w:rsid w:val="00602EE8"/>
    <w:rsid w:val="00605825"/>
    <w:rsid w:val="00612455"/>
    <w:rsid w:val="006251EA"/>
    <w:rsid w:val="006743CF"/>
    <w:rsid w:val="0068070F"/>
    <w:rsid w:val="0069578B"/>
    <w:rsid w:val="006B4EEB"/>
    <w:rsid w:val="006D71DB"/>
    <w:rsid w:val="006E1BE6"/>
    <w:rsid w:val="006E6E2E"/>
    <w:rsid w:val="007068CA"/>
    <w:rsid w:val="007126FF"/>
    <w:rsid w:val="00732866"/>
    <w:rsid w:val="00743928"/>
    <w:rsid w:val="007A62A1"/>
    <w:rsid w:val="00812AC5"/>
    <w:rsid w:val="00813BAE"/>
    <w:rsid w:val="00823EA9"/>
    <w:rsid w:val="00854968"/>
    <w:rsid w:val="00867781"/>
    <w:rsid w:val="008729F8"/>
    <w:rsid w:val="008812D1"/>
    <w:rsid w:val="0088402B"/>
    <w:rsid w:val="0088671B"/>
    <w:rsid w:val="008B2B48"/>
    <w:rsid w:val="008B6D11"/>
    <w:rsid w:val="008F0EC7"/>
    <w:rsid w:val="008F3AE6"/>
    <w:rsid w:val="008F45D9"/>
    <w:rsid w:val="00923A65"/>
    <w:rsid w:val="00981F19"/>
    <w:rsid w:val="009E2A2A"/>
    <w:rsid w:val="009F1F60"/>
    <w:rsid w:val="00A0423F"/>
    <w:rsid w:val="00A21405"/>
    <w:rsid w:val="00A25E2E"/>
    <w:rsid w:val="00A35F5E"/>
    <w:rsid w:val="00A60A64"/>
    <w:rsid w:val="00A7272D"/>
    <w:rsid w:val="00A74259"/>
    <w:rsid w:val="00A85CCE"/>
    <w:rsid w:val="00AB6DEF"/>
    <w:rsid w:val="00AC11EC"/>
    <w:rsid w:val="00AF354A"/>
    <w:rsid w:val="00B029B9"/>
    <w:rsid w:val="00B07848"/>
    <w:rsid w:val="00B52290"/>
    <w:rsid w:val="00B83BC3"/>
    <w:rsid w:val="00BA478F"/>
    <w:rsid w:val="00BB463E"/>
    <w:rsid w:val="00C00AAB"/>
    <w:rsid w:val="00C243AA"/>
    <w:rsid w:val="00CB2668"/>
    <w:rsid w:val="00CE581F"/>
    <w:rsid w:val="00D40604"/>
    <w:rsid w:val="00D44E90"/>
    <w:rsid w:val="00D652E9"/>
    <w:rsid w:val="00DC4186"/>
    <w:rsid w:val="00DD05BC"/>
    <w:rsid w:val="00DE4678"/>
    <w:rsid w:val="00E12325"/>
    <w:rsid w:val="00E445E2"/>
    <w:rsid w:val="00E540C7"/>
    <w:rsid w:val="00E751B3"/>
    <w:rsid w:val="00E76295"/>
    <w:rsid w:val="00E93463"/>
    <w:rsid w:val="00EC6D70"/>
    <w:rsid w:val="00EF2A07"/>
    <w:rsid w:val="00F007DA"/>
    <w:rsid w:val="00F25527"/>
    <w:rsid w:val="00F3145B"/>
    <w:rsid w:val="00F87372"/>
    <w:rsid w:val="00F9498E"/>
    <w:rsid w:val="00FE4DD8"/>
    <w:rsid w:val="00FE5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A997AE3"/>
  <w15:docId w15:val="{167543B5-B8B7-482D-9724-115E788615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b/>
      <w:bCs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b/>
      <w:bCs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b/>
      <w:bCs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b/>
      <w:bCs/>
      <w:sz w:val="16"/>
      <w:szCs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PlaceholderText1">
    <w:name w:val="Placeholder Text1"/>
    <w:basedOn w:val="DefaultParagraphFont"/>
    <w:uiPriority w:val="99"/>
    <w:semiHidden/>
    <w:rPr>
      <w:color w:val="808080"/>
    </w:rPr>
  </w:style>
  <w:style w:type="paragraph" w:styleId="ListParagraph">
    <w:name w:val="List Paragraph"/>
    <w:basedOn w:val="Normal"/>
    <w:uiPriority w:val="34"/>
    <w:qFormat/>
    <w:rsid w:val="0074392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226757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8AA4F-0E17-41EA-A82F-422720A0D55A}"/>
      </w:docPartPr>
      <w:docPartBody>
        <w:p w:rsidR="00CD6169" w:rsidRDefault="00820979">
          <w:r>
            <w:rPr>
              <w:rStyle w:val="PlaceholderText1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noPunctuationKerning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D6169"/>
    <w:rsid w:val="000609E7"/>
    <w:rsid w:val="0013368E"/>
    <w:rsid w:val="001A2A21"/>
    <w:rsid w:val="001C45AE"/>
    <w:rsid w:val="001E298C"/>
    <w:rsid w:val="00560775"/>
    <w:rsid w:val="005A78CE"/>
    <w:rsid w:val="007361EB"/>
    <w:rsid w:val="0077736D"/>
    <w:rsid w:val="00820979"/>
    <w:rsid w:val="00B83BC3"/>
    <w:rsid w:val="00BA478F"/>
    <w:rsid w:val="00C95E94"/>
    <w:rsid w:val="00CD61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77B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PlaceholderText1">
    <w:name w:val="Placeholder Text1"/>
    <w:basedOn w:val="DefaultParagraphFont"/>
    <w:uiPriority w:val="99"/>
    <w:semiHidden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2861</TotalTime>
  <Pages>2</Pages>
  <Words>276</Words>
  <Characters>1578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Raymond Reaux</dc:creator>
  <cp:keywords/>
  <dc:description/>
  <cp:lastModifiedBy>Janet Landry</cp:lastModifiedBy>
  <cp:revision>27</cp:revision>
  <cp:lastPrinted>2025-05-15T20:12:00Z</cp:lastPrinted>
  <dcterms:created xsi:type="dcterms:W3CDTF">2019-07-03T20:01:00Z</dcterms:created>
  <dcterms:modified xsi:type="dcterms:W3CDTF">2025-05-15T20:12:00Z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ddd7b5d6efcbed72136f1e8b37e3da09be56b45cd03180bfc45494266268e793</vt:lpwstr>
  </property>
</Properties>
</file>