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AC00B" w14:textId="6424D760" w:rsidR="003E22DF" w:rsidRDefault="00D208EA" w:rsidP="003E22DF">
      <w:pPr>
        <w:jc w:val="center"/>
        <w:rPr>
          <w:rFonts w:asciiTheme="majorHAnsi" w:hAnsiTheme="majorHAnsi"/>
          <w:b/>
          <w:sz w:val="20"/>
          <w:szCs w:val="20"/>
        </w:rPr>
      </w:pPr>
      <w:r w:rsidRPr="003F114A">
        <w:rPr>
          <w:b/>
          <w:sz w:val="20"/>
          <w:szCs w:val="20"/>
        </w:rPr>
        <w:t xml:space="preserve">American Council of Engineering Companies </w:t>
      </w:r>
      <w:r w:rsidRPr="003F114A">
        <w:rPr>
          <w:b/>
          <w:sz w:val="20"/>
          <w:szCs w:val="20"/>
        </w:rPr>
        <w:br/>
        <w:t xml:space="preserve">of Louisiana </w:t>
      </w:r>
      <w:r w:rsidRPr="003F114A">
        <w:rPr>
          <w:b/>
          <w:sz w:val="20"/>
          <w:szCs w:val="20"/>
        </w:rPr>
        <w:br/>
        <w:t>Board of Governors’ Meeting</w:t>
      </w:r>
      <w:r w:rsidRPr="003F114A">
        <w:rPr>
          <w:b/>
          <w:sz w:val="20"/>
          <w:szCs w:val="20"/>
        </w:rPr>
        <w:br/>
      </w:r>
      <w:r w:rsidR="007A626D">
        <w:rPr>
          <w:b/>
          <w:sz w:val="20"/>
          <w:szCs w:val="20"/>
        </w:rPr>
        <w:t>March 20, 2026</w:t>
      </w:r>
      <w:r w:rsidRPr="003F114A">
        <w:rPr>
          <w:b/>
          <w:sz w:val="20"/>
          <w:szCs w:val="20"/>
        </w:rPr>
        <w:br/>
      </w:r>
      <w:r w:rsidR="00CF1CB8">
        <w:rPr>
          <w:b/>
          <w:sz w:val="20"/>
          <w:szCs w:val="20"/>
        </w:rPr>
        <w:t>ACECL Board Room, Baton Rouge, LA</w:t>
      </w:r>
    </w:p>
    <w:p w14:paraId="4F995454" w14:textId="77777777" w:rsidR="003E22DF" w:rsidRDefault="003E22DF" w:rsidP="00444449">
      <w:pPr>
        <w:rPr>
          <w:rFonts w:asciiTheme="majorHAnsi" w:hAnsiTheme="majorHAnsi"/>
          <w:b/>
          <w:sz w:val="20"/>
          <w:szCs w:val="20"/>
        </w:rPr>
      </w:pPr>
    </w:p>
    <w:p w14:paraId="3CE97853" w14:textId="3E1250E4" w:rsidR="001C306B" w:rsidRPr="003E22DF" w:rsidRDefault="00D208EA" w:rsidP="0044780B">
      <w:pPr>
        <w:spacing w:line="257" w:lineRule="auto"/>
        <w:jc w:val="both"/>
        <w:rPr>
          <w:rFonts w:asciiTheme="majorHAnsi" w:hAnsiTheme="majorHAnsi"/>
          <w:b/>
          <w:sz w:val="20"/>
          <w:szCs w:val="20"/>
        </w:rPr>
      </w:pPr>
      <w:r w:rsidRPr="003F114A">
        <w:rPr>
          <w:rFonts w:asciiTheme="majorHAnsi" w:hAnsiTheme="majorHAnsi"/>
          <w:b/>
          <w:sz w:val="24"/>
          <w:szCs w:val="24"/>
        </w:rPr>
        <w:t>BOG present:</w:t>
      </w:r>
      <w:r w:rsidRPr="003F114A">
        <w:rPr>
          <w:rFonts w:asciiTheme="majorHAnsi" w:hAnsiTheme="majorHAnsi"/>
          <w:sz w:val="24"/>
          <w:szCs w:val="24"/>
        </w:rPr>
        <w:t xml:space="preserve"> </w:t>
      </w:r>
      <w:r w:rsidR="008038B8">
        <w:rPr>
          <w:rFonts w:asciiTheme="majorHAnsi" w:hAnsiTheme="majorHAnsi"/>
          <w:sz w:val="24"/>
          <w:szCs w:val="24"/>
        </w:rPr>
        <w:t xml:space="preserve"> </w:t>
      </w:r>
      <w:r w:rsidR="00A35A35">
        <w:rPr>
          <w:rFonts w:asciiTheme="majorHAnsi" w:hAnsiTheme="majorHAnsi"/>
          <w:sz w:val="24"/>
          <w:szCs w:val="24"/>
        </w:rPr>
        <w:t>Sherri LeBas,</w:t>
      </w:r>
      <w:r w:rsidR="00FE5840" w:rsidRPr="00FE5840">
        <w:rPr>
          <w:rFonts w:asciiTheme="majorHAnsi" w:hAnsiTheme="majorHAnsi"/>
          <w:sz w:val="24"/>
          <w:szCs w:val="24"/>
        </w:rPr>
        <w:t xml:space="preserve"> </w:t>
      </w:r>
      <w:r w:rsidR="00F56BB9">
        <w:rPr>
          <w:rFonts w:asciiTheme="majorHAnsi" w:hAnsiTheme="majorHAnsi"/>
          <w:sz w:val="24"/>
          <w:szCs w:val="24"/>
        </w:rPr>
        <w:t xml:space="preserve">Chad Poche, </w:t>
      </w:r>
      <w:r w:rsidR="00FE5840">
        <w:rPr>
          <w:rFonts w:asciiTheme="majorHAnsi" w:hAnsiTheme="majorHAnsi"/>
          <w:sz w:val="24"/>
          <w:szCs w:val="24"/>
        </w:rPr>
        <w:t>Rob Delaune</w:t>
      </w:r>
      <w:r w:rsidR="008038B8">
        <w:rPr>
          <w:rFonts w:asciiTheme="majorHAnsi" w:hAnsiTheme="majorHAnsi"/>
          <w:sz w:val="24"/>
          <w:szCs w:val="24"/>
        </w:rPr>
        <w:t xml:space="preserve">, </w:t>
      </w:r>
      <w:r w:rsidR="00F12F8A">
        <w:rPr>
          <w:rFonts w:asciiTheme="majorHAnsi" w:hAnsiTheme="majorHAnsi"/>
          <w:sz w:val="24"/>
          <w:szCs w:val="24"/>
        </w:rPr>
        <w:t>Brett Bayard</w:t>
      </w:r>
      <w:r w:rsidR="00493C36">
        <w:rPr>
          <w:rFonts w:asciiTheme="majorHAnsi" w:hAnsiTheme="majorHAnsi"/>
          <w:sz w:val="24"/>
          <w:szCs w:val="24"/>
        </w:rPr>
        <w:t>,</w:t>
      </w:r>
      <w:r w:rsidR="00D11863">
        <w:rPr>
          <w:rFonts w:asciiTheme="majorHAnsi" w:hAnsiTheme="majorHAnsi"/>
          <w:sz w:val="24"/>
          <w:szCs w:val="24"/>
        </w:rPr>
        <w:t xml:space="preserve"> </w:t>
      </w:r>
      <w:r w:rsidR="00621C32">
        <w:rPr>
          <w:rFonts w:asciiTheme="majorHAnsi" w:hAnsiTheme="majorHAnsi"/>
          <w:sz w:val="24"/>
          <w:szCs w:val="24"/>
        </w:rPr>
        <w:t>Brin Ferlito</w:t>
      </w:r>
      <w:r w:rsidR="00493C36">
        <w:rPr>
          <w:rFonts w:asciiTheme="majorHAnsi" w:hAnsiTheme="majorHAnsi"/>
          <w:sz w:val="24"/>
          <w:szCs w:val="24"/>
        </w:rPr>
        <w:t>,</w:t>
      </w:r>
      <w:r w:rsidR="00493C36" w:rsidRPr="00493C36">
        <w:rPr>
          <w:rFonts w:asciiTheme="majorHAnsi" w:hAnsiTheme="majorHAnsi"/>
          <w:sz w:val="24"/>
          <w:szCs w:val="24"/>
        </w:rPr>
        <w:t xml:space="preserve"> </w:t>
      </w:r>
      <w:r w:rsidR="00493C36">
        <w:rPr>
          <w:rFonts w:asciiTheme="majorHAnsi" w:hAnsiTheme="majorHAnsi"/>
          <w:sz w:val="24"/>
          <w:szCs w:val="24"/>
        </w:rPr>
        <w:t>Kimberly McDaniel</w:t>
      </w:r>
      <w:r w:rsidR="00FF6273">
        <w:rPr>
          <w:rFonts w:asciiTheme="majorHAnsi" w:hAnsiTheme="majorHAnsi"/>
          <w:sz w:val="24"/>
          <w:szCs w:val="24"/>
        </w:rPr>
        <w:t>, Jordan Pearson</w:t>
      </w:r>
      <w:r w:rsidR="007A626D">
        <w:rPr>
          <w:rFonts w:asciiTheme="majorHAnsi" w:hAnsiTheme="majorHAnsi"/>
          <w:sz w:val="24"/>
          <w:szCs w:val="24"/>
        </w:rPr>
        <w:t xml:space="preserve"> (Virtual)</w:t>
      </w:r>
      <w:r w:rsidR="00FF6273">
        <w:rPr>
          <w:rFonts w:asciiTheme="majorHAnsi" w:hAnsiTheme="majorHAnsi"/>
          <w:sz w:val="24"/>
          <w:szCs w:val="24"/>
        </w:rPr>
        <w:t xml:space="preserve">, </w:t>
      </w:r>
      <w:r w:rsidR="001D4ACE">
        <w:rPr>
          <w:rFonts w:asciiTheme="majorHAnsi" w:hAnsiTheme="majorHAnsi"/>
          <w:sz w:val="24"/>
          <w:szCs w:val="24"/>
        </w:rPr>
        <w:t>Nick Ferlito, Byron Racca</w:t>
      </w:r>
      <w:r w:rsidR="00A35A35">
        <w:rPr>
          <w:rFonts w:asciiTheme="majorHAnsi" w:hAnsiTheme="majorHAnsi"/>
          <w:sz w:val="24"/>
          <w:szCs w:val="24"/>
        </w:rPr>
        <w:t xml:space="preserve">, </w:t>
      </w:r>
      <w:r w:rsidR="00CF1CB8">
        <w:rPr>
          <w:rFonts w:asciiTheme="majorHAnsi" w:hAnsiTheme="majorHAnsi"/>
          <w:sz w:val="24"/>
          <w:szCs w:val="24"/>
        </w:rPr>
        <w:t>Don Arrington</w:t>
      </w:r>
      <w:r w:rsidR="007A626D">
        <w:rPr>
          <w:rFonts w:asciiTheme="majorHAnsi" w:hAnsiTheme="majorHAnsi"/>
          <w:sz w:val="24"/>
          <w:szCs w:val="24"/>
        </w:rPr>
        <w:t xml:space="preserve"> (Virtual)</w:t>
      </w:r>
      <w:r w:rsidR="00A35A35">
        <w:rPr>
          <w:rFonts w:asciiTheme="majorHAnsi" w:hAnsiTheme="majorHAnsi"/>
          <w:sz w:val="24"/>
          <w:szCs w:val="24"/>
        </w:rPr>
        <w:t>, Jade Rung</w:t>
      </w:r>
      <w:r w:rsidR="00E47611">
        <w:rPr>
          <w:rFonts w:asciiTheme="majorHAnsi" w:hAnsiTheme="majorHAnsi"/>
          <w:sz w:val="24"/>
          <w:szCs w:val="24"/>
        </w:rPr>
        <w:t xml:space="preserve">, </w:t>
      </w:r>
      <w:r w:rsidR="007A626D">
        <w:rPr>
          <w:rFonts w:asciiTheme="majorHAnsi" w:hAnsiTheme="majorHAnsi"/>
          <w:sz w:val="24"/>
          <w:szCs w:val="24"/>
        </w:rPr>
        <w:t xml:space="preserve">David Stelly, Colby Guidry, Mike Pugh, Alex Guillory (Virtual) </w:t>
      </w:r>
      <w:r w:rsidR="00E47611">
        <w:rPr>
          <w:rFonts w:asciiTheme="majorHAnsi" w:hAnsiTheme="majorHAnsi"/>
          <w:sz w:val="24"/>
          <w:szCs w:val="24"/>
        </w:rPr>
        <w:t>and Dusty Bastion</w:t>
      </w:r>
    </w:p>
    <w:p w14:paraId="1F9EAA68" w14:textId="10488D8D" w:rsidR="00D208EA" w:rsidRDefault="00D208EA" w:rsidP="00D208EA">
      <w:pPr>
        <w:rPr>
          <w:rFonts w:asciiTheme="majorHAnsi" w:hAnsiTheme="majorHAnsi"/>
          <w:sz w:val="24"/>
          <w:szCs w:val="24"/>
        </w:rPr>
      </w:pPr>
      <w:r w:rsidRPr="003F114A">
        <w:rPr>
          <w:rFonts w:asciiTheme="majorHAnsi" w:hAnsiTheme="majorHAnsi"/>
          <w:b/>
          <w:sz w:val="24"/>
          <w:szCs w:val="24"/>
        </w:rPr>
        <w:t>BOG with prior engagements:</w:t>
      </w:r>
      <w:r w:rsidRPr="003F114A">
        <w:rPr>
          <w:rFonts w:asciiTheme="majorHAnsi" w:hAnsiTheme="majorHAnsi"/>
          <w:sz w:val="24"/>
          <w:szCs w:val="24"/>
        </w:rPr>
        <w:t xml:space="preserve"> </w:t>
      </w:r>
      <w:r w:rsidR="00F56BB9">
        <w:rPr>
          <w:rFonts w:asciiTheme="majorHAnsi" w:hAnsiTheme="majorHAnsi"/>
          <w:sz w:val="24"/>
          <w:szCs w:val="24"/>
        </w:rPr>
        <w:t xml:space="preserve"> </w:t>
      </w:r>
      <w:r w:rsidR="002B2A61">
        <w:rPr>
          <w:rFonts w:asciiTheme="majorHAnsi" w:hAnsiTheme="majorHAnsi"/>
          <w:sz w:val="24"/>
          <w:szCs w:val="24"/>
        </w:rPr>
        <w:t>Jim Ellingburg</w:t>
      </w:r>
    </w:p>
    <w:p w14:paraId="53131828" w14:textId="77777777" w:rsidR="00F56BB9" w:rsidRDefault="00D208EA" w:rsidP="00D208EA">
      <w:pPr>
        <w:rPr>
          <w:rFonts w:asciiTheme="majorHAnsi" w:hAnsiTheme="majorHAnsi"/>
          <w:sz w:val="24"/>
          <w:szCs w:val="24"/>
        </w:rPr>
      </w:pPr>
      <w:r w:rsidRPr="003F114A">
        <w:rPr>
          <w:rFonts w:asciiTheme="majorHAnsi" w:hAnsiTheme="majorHAnsi"/>
          <w:b/>
          <w:sz w:val="24"/>
          <w:szCs w:val="24"/>
        </w:rPr>
        <w:t>STAFF:</w:t>
      </w:r>
      <w:r w:rsidRPr="003F114A">
        <w:rPr>
          <w:rFonts w:asciiTheme="majorHAnsi" w:hAnsiTheme="majorHAnsi"/>
          <w:sz w:val="24"/>
          <w:szCs w:val="24"/>
        </w:rPr>
        <w:t xml:space="preserve"> </w:t>
      </w:r>
      <w:r w:rsidR="00704E63">
        <w:rPr>
          <w:rFonts w:asciiTheme="majorHAnsi" w:hAnsiTheme="majorHAnsi"/>
          <w:sz w:val="24"/>
          <w:szCs w:val="24"/>
        </w:rPr>
        <w:t>Barke</w:t>
      </w:r>
      <w:r w:rsidR="00432827">
        <w:rPr>
          <w:rFonts w:asciiTheme="majorHAnsi" w:hAnsiTheme="majorHAnsi"/>
          <w:sz w:val="24"/>
          <w:szCs w:val="24"/>
        </w:rPr>
        <w:t>r Dirmann</w:t>
      </w:r>
      <w:r w:rsidR="004004C0">
        <w:rPr>
          <w:rFonts w:asciiTheme="majorHAnsi" w:hAnsiTheme="majorHAnsi"/>
          <w:sz w:val="24"/>
          <w:szCs w:val="24"/>
        </w:rPr>
        <w:t xml:space="preserve">, </w:t>
      </w:r>
      <w:r w:rsidR="008C73B1">
        <w:rPr>
          <w:rFonts w:asciiTheme="majorHAnsi" w:hAnsiTheme="majorHAnsi"/>
          <w:sz w:val="24"/>
          <w:szCs w:val="24"/>
        </w:rPr>
        <w:t>Janet Landry</w:t>
      </w:r>
      <w:r w:rsidR="004004C0">
        <w:rPr>
          <w:rFonts w:asciiTheme="majorHAnsi" w:hAnsiTheme="majorHAnsi"/>
          <w:sz w:val="24"/>
          <w:szCs w:val="24"/>
        </w:rPr>
        <w:t xml:space="preserve"> and Courtney Hutchinson</w:t>
      </w:r>
    </w:p>
    <w:p w14:paraId="2CF5E966" w14:textId="3302A178" w:rsidR="00FE5840" w:rsidRDefault="008A4834" w:rsidP="00D208EA">
      <w:pPr>
        <w:rPr>
          <w:rFonts w:asciiTheme="majorHAnsi" w:hAnsiTheme="majorHAnsi"/>
          <w:sz w:val="24"/>
          <w:szCs w:val="24"/>
        </w:rPr>
      </w:pPr>
      <w:r>
        <w:rPr>
          <w:rFonts w:asciiTheme="majorHAnsi" w:hAnsiTheme="majorHAnsi"/>
          <w:sz w:val="24"/>
          <w:szCs w:val="24"/>
        </w:rPr>
        <w:t>Chair</w:t>
      </w:r>
      <w:r w:rsidR="00F56BB9">
        <w:rPr>
          <w:rFonts w:asciiTheme="majorHAnsi" w:hAnsiTheme="majorHAnsi"/>
          <w:sz w:val="24"/>
          <w:szCs w:val="24"/>
        </w:rPr>
        <w:t xml:space="preserve"> LeBas</w:t>
      </w:r>
      <w:r w:rsidR="001A715D">
        <w:rPr>
          <w:rFonts w:asciiTheme="majorHAnsi" w:hAnsiTheme="majorHAnsi"/>
          <w:sz w:val="24"/>
          <w:szCs w:val="24"/>
        </w:rPr>
        <w:t xml:space="preserve"> </w:t>
      </w:r>
      <w:r w:rsidR="00D208EA" w:rsidRPr="003F114A">
        <w:rPr>
          <w:rFonts w:asciiTheme="majorHAnsi" w:hAnsiTheme="majorHAnsi"/>
          <w:sz w:val="24"/>
          <w:szCs w:val="24"/>
        </w:rPr>
        <w:t>called the meeting to order</w:t>
      </w:r>
      <w:r w:rsidR="00FA33F3">
        <w:rPr>
          <w:rFonts w:asciiTheme="majorHAnsi" w:hAnsiTheme="majorHAnsi"/>
          <w:sz w:val="24"/>
          <w:szCs w:val="24"/>
        </w:rPr>
        <w:t xml:space="preserve"> </w:t>
      </w:r>
      <w:r w:rsidR="00863259">
        <w:rPr>
          <w:rFonts w:asciiTheme="majorHAnsi" w:hAnsiTheme="majorHAnsi"/>
          <w:sz w:val="24"/>
          <w:szCs w:val="24"/>
        </w:rPr>
        <w:t xml:space="preserve">and </w:t>
      </w:r>
      <w:r w:rsidR="00C32B0E">
        <w:rPr>
          <w:rFonts w:asciiTheme="majorHAnsi" w:hAnsiTheme="majorHAnsi"/>
          <w:sz w:val="24"/>
          <w:szCs w:val="24"/>
        </w:rPr>
        <w:t>asked</w:t>
      </w:r>
      <w:r w:rsidR="00AE6CCA">
        <w:rPr>
          <w:rFonts w:asciiTheme="majorHAnsi" w:hAnsiTheme="majorHAnsi"/>
          <w:sz w:val="24"/>
          <w:szCs w:val="24"/>
        </w:rPr>
        <w:t xml:space="preserve"> </w:t>
      </w:r>
      <w:r w:rsidR="003352A6">
        <w:rPr>
          <w:rFonts w:asciiTheme="majorHAnsi" w:hAnsiTheme="majorHAnsi"/>
          <w:sz w:val="24"/>
          <w:szCs w:val="24"/>
        </w:rPr>
        <w:t>Ms. Landry</w:t>
      </w:r>
      <w:r w:rsidR="00A038E7">
        <w:rPr>
          <w:rFonts w:asciiTheme="majorHAnsi" w:hAnsiTheme="majorHAnsi"/>
          <w:sz w:val="24"/>
          <w:szCs w:val="24"/>
        </w:rPr>
        <w:t xml:space="preserve"> </w:t>
      </w:r>
      <w:r w:rsidR="00A85BD3" w:rsidRPr="003F114A">
        <w:rPr>
          <w:rFonts w:asciiTheme="majorHAnsi" w:hAnsiTheme="majorHAnsi"/>
          <w:sz w:val="24"/>
          <w:szCs w:val="24"/>
        </w:rPr>
        <w:t>for roll call. Quorum established.</w:t>
      </w:r>
      <w:r w:rsidR="00E47611">
        <w:rPr>
          <w:rFonts w:asciiTheme="majorHAnsi" w:hAnsiTheme="majorHAnsi"/>
          <w:sz w:val="24"/>
          <w:szCs w:val="24"/>
        </w:rPr>
        <w:t xml:space="preserve">  </w:t>
      </w:r>
    </w:p>
    <w:p w14:paraId="0C64F0BF" w14:textId="5164C542" w:rsidR="00861778" w:rsidRDefault="00FE5840" w:rsidP="00210DA6">
      <w:pPr>
        <w:rPr>
          <w:rFonts w:asciiTheme="majorHAnsi" w:hAnsiTheme="majorHAnsi"/>
          <w:sz w:val="24"/>
          <w:szCs w:val="24"/>
        </w:rPr>
      </w:pPr>
      <w:r>
        <w:rPr>
          <w:rFonts w:asciiTheme="majorHAnsi" w:hAnsiTheme="majorHAnsi"/>
          <w:sz w:val="24"/>
          <w:szCs w:val="24"/>
        </w:rPr>
        <w:t>Chair</w:t>
      </w:r>
      <w:r w:rsidR="00F56BB9">
        <w:rPr>
          <w:rFonts w:asciiTheme="majorHAnsi" w:hAnsiTheme="majorHAnsi"/>
          <w:sz w:val="24"/>
          <w:szCs w:val="24"/>
        </w:rPr>
        <w:t xml:space="preserve"> LeBas </w:t>
      </w:r>
      <w:r>
        <w:rPr>
          <w:rFonts w:asciiTheme="majorHAnsi" w:hAnsiTheme="majorHAnsi"/>
          <w:sz w:val="24"/>
          <w:szCs w:val="24"/>
        </w:rPr>
        <w:t xml:space="preserve">called for approval of the </w:t>
      </w:r>
      <w:r w:rsidR="00F56BB9">
        <w:rPr>
          <w:rFonts w:asciiTheme="majorHAnsi" w:hAnsiTheme="majorHAnsi"/>
          <w:sz w:val="24"/>
          <w:szCs w:val="24"/>
        </w:rPr>
        <w:t xml:space="preserve">agenda. </w:t>
      </w:r>
      <w:r>
        <w:rPr>
          <w:rFonts w:asciiTheme="majorHAnsi" w:hAnsiTheme="majorHAnsi"/>
          <w:sz w:val="24"/>
          <w:szCs w:val="24"/>
        </w:rPr>
        <w:t xml:space="preserve">A motion was made by </w:t>
      </w:r>
      <w:r w:rsidR="00BD5025">
        <w:rPr>
          <w:rFonts w:asciiTheme="majorHAnsi" w:hAnsiTheme="majorHAnsi"/>
          <w:sz w:val="24"/>
          <w:szCs w:val="24"/>
        </w:rPr>
        <w:t xml:space="preserve">Mr. </w:t>
      </w:r>
      <w:r w:rsidR="00870309">
        <w:rPr>
          <w:rFonts w:asciiTheme="majorHAnsi" w:hAnsiTheme="majorHAnsi"/>
          <w:sz w:val="24"/>
          <w:szCs w:val="24"/>
        </w:rPr>
        <w:t>Racca</w:t>
      </w:r>
      <w:r w:rsidR="00CF1CB8">
        <w:rPr>
          <w:rFonts w:asciiTheme="majorHAnsi" w:hAnsiTheme="majorHAnsi"/>
          <w:sz w:val="24"/>
          <w:szCs w:val="24"/>
        </w:rPr>
        <w:t xml:space="preserve"> </w:t>
      </w:r>
      <w:r>
        <w:rPr>
          <w:rFonts w:asciiTheme="majorHAnsi" w:hAnsiTheme="majorHAnsi"/>
          <w:sz w:val="24"/>
          <w:szCs w:val="24"/>
        </w:rPr>
        <w:t>and seconded by M</w:t>
      </w:r>
      <w:r w:rsidR="00BD5025">
        <w:rPr>
          <w:rFonts w:asciiTheme="majorHAnsi" w:hAnsiTheme="majorHAnsi"/>
          <w:sz w:val="24"/>
          <w:szCs w:val="24"/>
        </w:rPr>
        <w:t xml:space="preserve">r. </w:t>
      </w:r>
      <w:r w:rsidR="00870309">
        <w:rPr>
          <w:rFonts w:asciiTheme="majorHAnsi" w:hAnsiTheme="majorHAnsi"/>
          <w:sz w:val="24"/>
          <w:szCs w:val="24"/>
        </w:rPr>
        <w:t>Bastion.</w:t>
      </w:r>
      <w:r>
        <w:rPr>
          <w:rFonts w:asciiTheme="majorHAnsi" w:hAnsiTheme="majorHAnsi"/>
          <w:sz w:val="24"/>
          <w:szCs w:val="24"/>
        </w:rPr>
        <w:t xml:space="preserve"> Motion passed unanimously.</w:t>
      </w:r>
      <w:r w:rsidR="00210DA6">
        <w:rPr>
          <w:rFonts w:asciiTheme="majorHAnsi" w:hAnsiTheme="majorHAnsi"/>
          <w:sz w:val="24"/>
          <w:szCs w:val="24"/>
        </w:rPr>
        <w:t xml:space="preserve">  </w:t>
      </w:r>
    </w:p>
    <w:p w14:paraId="1B8AF3E9" w14:textId="152471A9" w:rsidR="00870309" w:rsidRDefault="00870309" w:rsidP="00210DA6">
      <w:pPr>
        <w:rPr>
          <w:rFonts w:asciiTheme="majorHAnsi" w:hAnsiTheme="majorHAnsi"/>
          <w:sz w:val="24"/>
          <w:szCs w:val="24"/>
        </w:rPr>
      </w:pPr>
      <w:r>
        <w:rPr>
          <w:rFonts w:asciiTheme="majorHAnsi" w:hAnsiTheme="majorHAnsi"/>
          <w:sz w:val="24"/>
          <w:szCs w:val="24"/>
        </w:rPr>
        <w:t xml:space="preserve">Chair LeBas called for approval of </w:t>
      </w:r>
      <w:proofErr w:type="gramStart"/>
      <w:r>
        <w:rPr>
          <w:rFonts w:asciiTheme="majorHAnsi" w:hAnsiTheme="majorHAnsi"/>
          <w:sz w:val="24"/>
          <w:szCs w:val="24"/>
        </w:rPr>
        <w:t>the January</w:t>
      </w:r>
      <w:proofErr w:type="gramEnd"/>
      <w:r>
        <w:rPr>
          <w:rFonts w:asciiTheme="majorHAnsi" w:hAnsiTheme="majorHAnsi"/>
          <w:sz w:val="24"/>
          <w:szCs w:val="24"/>
        </w:rPr>
        <w:t xml:space="preserve"> 23, 2026, minutes.  A motion was made by Mr. Bayard and seconded by Mr. Racca.  Motion passed unanimously. </w:t>
      </w:r>
    </w:p>
    <w:p w14:paraId="3DAD51A8" w14:textId="5244BA12" w:rsidR="00D208EA" w:rsidRPr="003F114A" w:rsidRDefault="001E7144" w:rsidP="00432827">
      <w:pPr>
        <w:tabs>
          <w:tab w:val="center" w:pos="5400"/>
        </w:tabs>
        <w:rPr>
          <w:rFonts w:asciiTheme="majorHAnsi" w:hAnsiTheme="majorHAnsi"/>
          <w:sz w:val="24"/>
          <w:szCs w:val="24"/>
        </w:rPr>
      </w:pPr>
      <w:r>
        <w:rPr>
          <w:rFonts w:asciiTheme="majorHAnsi" w:hAnsiTheme="majorHAnsi"/>
          <w:b/>
          <w:sz w:val="24"/>
          <w:szCs w:val="24"/>
        </w:rPr>
        <w:t>S</w:t>
      </w:r>
      <w:r w:rsidR="008E5370">
        <w:rPr>
          <w:rFonts w:asciiTheme="majorHAnsi" w:hAnsiTheme="majorHAnsi"/>
          <w:b/>
          <w:sz w:val="24"/>
          <w:szCs w:val="24"/>
        </w:rPr>
        <w:t>ecretary</w:t>
      </w:r>
      <w:r>
        <w:rPr>
          <w:rFonts w:asciiTheme="majorHAnsi" w:hAnsiTheme="majorHAnsi"/>
          <w:b/>
          <w:sz w:val="24"/>
          <w:szCs w:val="24"/>
        </w:rPr>
        <w:t>/</w:t>
      </w:r>
      <w:r w:rsidR="00D208EA" w:rsidRPr="003F114A">
        <w:rPr>
          <w:rFonts w:asciiTheme="majorHAnsi" w:hAnsiTheme="majorHAnsi"/>
          <w:b/>
          <w:sz w:val="24"/>
          <w:szCs w:val="24"/>
        </w:rPr>
        <w:t>T</w:t>
      </w:r>
      <w:r w:rsidR="008E5370">
        <w:rPr>
          <w:rFonts w:asciiTheme="majorHAnsi" w:hAnsiTheme="majorHAnsi"/>
          <w:b/>
          <w:sz w:val="24"/>
          <w:szCs w:val="24"/>
        </w:rPr>
        <w:t>reasurer Report</w:t>
      </w:r>
      <w:r w:rsidR="00D208EA" w:rsidRPr="003F114A">
        <w:rPr>
          <w:rFonts w:asciiTheme="majorHAnsi" w:hAnsiTheme="majorHAnsi"/>
          <w:b/>
          <w:sz w:val="24"/>
          <w:szCs w:val="24"/>
        </w:rPr>
        <w:t>:</w:t>
      </w:r>
      <w:r w:rsidR="00D208EA" w:rsidRPr="003F114A">
        <w:rPr>
          <w:rFonts w:asciiTheme="majorHAnsi" w:hAnsiTheme="majorHAnsi"/>
          <w:sz w:val="24"/>
          <w:szCs w:val="24"/>
        </w:rPr>
        <w:t xml:space="preserve"> </w:t>
      </w:r>
      <w:r w:rsidR="00706A55">
        <w:rPr>
          <w:rFonts w:asciiTheme="majorHAnsi" w:hAnsiTheme="majorHAnsi"/>
          <w:sz w:val="24"/>
          <w:szCs w:val="24"/>
        </w:rPr>
        <w:t>(Financials Attached)</w:t>
      </w:r>
      <w:r w:rsidR="00432827">
        <w:rPr>
          <w:rFonts w:asciiTheme="majorHAnsi" w:hAnsiTheme="majorHAnsi"/>
          <w:sz w:val="24"/>
          <w:szCs w:val="24"/>
        </w:rPr>
        <w:tab/>
      </w:r>
    </w:p>
    <w:p w14:paraId="5218743F" w14:textId="240391BA" w:rsidR="000262E7" w:rsidRDefault="003D0A21" w:rsidP="000B4C3B">
      <w:pPr>
        <w:rPr>
          <w:rFonts w:asciiTheme="majorHAnsi" w:hAnsiTheme="majorHAnsi"/>
          <w:sz w:val="24"/>
          <w:szCs w:val="24"/>
        </w:rPr>
      </w:pPr>
      <w:r>
        <w:rPr>
          <w:rFonts w:asciiTheme="majorHAnsi" w:hAnsiTheme="majorHAnsi"/>
          <w:sz w:val="24"/>
          <w:szCs w:val="24"/>
        </w:rPr>
        <w:t>Mr. D</w:t>
      </w:r>
      <w:r w:rsidR="00870309">
        <w:rPr>
          <w:rFonts w:asciiTheme="majorHAnsi" w:hAnsiTheme="majorHAnsi"/>
          <w:sz w:val="24"/>
          <w:szCs w:val="24"/>
        </w:rPr>
        <w:t xml:space="preserve">elaune </w:t>
      </w:r>
      <w:r w:rsidR="002C71F3" w:rsidRPr="003F114A">
        <w:rPr>
          <w:rFonts w:asciiTheme="majorHAnsi" w:hAnsiTheme="majorHAnsi"/>
          <w:sz w:val="24"/>
          <w:szCs w:val="24"/>
        </w:rPr>
        <w:t>presented th</w:t>
      </w:r>
      <w:r w:rsidR="00934944" w:rsidRPr="003F114A">
        <w:rPr>
          <w:rFonts w:asciiTheme="majorHAnsi" w:hAnsiTheme="majorHAnsi"/>
          <w:sz w:val="24"/>
          <w:szCs w:val="24"/>
        </w:rPr>
        <w:t xml:space="preserve">e </w:t>
      </w:r>
      <w:r w:rsidR="00870309">
        <w:rPr>
          <w:rFonts w:asciiTheme="majorHAnsi" w:hAnsiTheme="majorHAnsi"/>
          <w:sz w:val="24"/>
          <w:szCs w:val="24"/>
        </w:rPr>
        <w:t>January &amp; February</w:t>
      </w:r>
      <w:r w:rsidR="00690C18">
        <w:rPr>
          <w:rFonts w:asciiTheme="majorHAnsi" w:hAnsiTheme="majorHAnsi"/>
          <w:sz w:val="24"/>
          <w:szCs w:val="24"/>
        </w:rPr>
        <w:t xml:space="preserve"> </w:t>
      </w:r>
      <w:r w:rsidR="006814D3">
        <w:rPr>
          <w:rFonts w:asciiTheme="majorHAnsi" w:hAnsiTheme="majorHAnsi"/>
          <w:sz w:val="24"/>
          <w:szCs w:val="24"/>
        </w:rPr>
        <w:t>202</w:t>
      </w:r>
      <w:r w:rsidR="00870309">
        <w:rPr>
          <w:rFonts w:asciiTheme="majorHAnsi" w:hAnsiTheme="majorHAnsi"/>
          <w:sz w:val="24"/>
          <w:szCs w:val="24"/>
        </w:rPr>
        <w:t>6</w:t>
      </w:r>
      <w:r w:rsidR="006814D3">
        <w:rPr>
          <w:rFonts w:asciiTheme="majorHAnsi" w:hAnsiTheme="majorHAnsi"/>
          <w:sz w:val="24"/>
          <w:szCs w:val="24"/>
        </w:rPr>
        <w:t xml:space="preserve"> </w:t>
      </w:r>
      <w:r w:rsidR="00D208EA" w:rsidRPr="003F114A">
        <w:rPr>
          <w:rFonts w:asciiTheme="majorHAnsi" w:hAnsiTheme="majorHAnsi"/>
          <w:sz w:val="24"/>
          <w:szCs w:val="24"/>
        </w:rPr>
        <w:t>financials</w:t>
      </w:r>
      <w:r w:rsidR="001B680F">
        <w:rPr>
          <w:rFonts w:asciiTheme="majorHAnsi" w:hAnsiTheme="majorHAnsi"/>
          <w:sz w:val="24"/>
          <w:szCs w:val="24"/>
        </w:rPr>
        <w:t>,</w:t>
      </w:r>
      <w:r w:rsidR="003973B7">
        <w:rPr>
          <w:rFonts w:asciiTheme="majorHAnsi" w:hAnsiTheme="majorHAnsi"/>
          <w:sz w:val="24"/>
          <w:szCs w:val="24"/>
        </w:rPr>
        <w:t xml:space="preserve"> noting</w:t>
      </w:r>
      <w:r w:rsidR="00A038E7">
        <w:rPr>
          <w:rFonts w:asciiTheme="majorHAnsi" w:hAnsiTheme="majorHAnsi"/>
          <w:sz w:val="24"/>
          <w:szCs w:val="24"/>
        </w:rPr>
        <w:t xml:space="preserve"> </w:t>
      </w:r>
      <w:r w:rsidR="00DA2BCF">
        <w:rPr>
          <w:rFonts w:asciiTheme="majorHAnsi" w:hAnsiTheme="majorHAnsi"/>
          <w:sz w:val="24"/>
          <w:szCs w:val="24"/>
        </w:rPr>
        <w:t xml:space="preserve">on </w:t>
      </w:r>
      <w:r w:rsidR="00870309">
        <w:rPr>
          <w:rFonts w:asciiTheme="majorHAnsi" w:hAnsiTheme="majorHAnsi"/>
          <w:sz w:val="24"/>
          <w:szCs w:val="24"/>
        </w:rPr>
        <w:t>January 31</w:t>
      </w:r>
      <w:r w:rsidR="00DA2BCF">
        <w:rPr>
          <w:rFonts w:asciiTheme="majorHAnsi" w:hAnsiTheme="majorHAnsi"/>
          <w:sz w:val="24"/>
          <w:szCs w:val="24"/>
        </w:rPr>
        <w:t>, 202</w:t>
      </w:r>
      <w:r w:rsidR="00870309">
        <w:rPr>
          <w:rFonts w:asciiTheme="majorHAnsi" w:hAnsiTheme="majorHAnsi"/>
          <w:sz w:val="24"/>
          <w:szCs w:val="24"/>
        </w:rPr>
        <w:t>6</w:t>
      </w:r>
      <w:r w:rsidR="00FF6E78">
        <w:rPr>
          <w:rFonts w:asciiTheme="majorHAnsi" w:hAnsiTheme="majorHAnsi"/>
          <w:sz w:val="24"/>
          <w:szCs w:val="24"/>
        </w:rPr>
        <w:t>,</w:t>
      </w:r>
      <w:r w:rsidR="00DA2BCF">
        <w:rPr>
          <w:rFonts w:asciiTheme="majorHAnsi" w:hAnsiTheme="majorHAnsi"/>
          <w:sz w:val="24"/>
          <w:szCs w:val="24"/>
        </w:rPr>
        <w:t xml:space="preserve"> a </w:t>
      </w:r>
      <w:r w:rsidR="00544527">
        <w:rPr>
          <w:rFonts w:asciiTheme="majorHAnsi" w:hAnsiTheme="majorHAnsi"/>
          <w:sz w:val="24"/>
          <w:szCs w:val="24"/>
        </w:rPr>
        <w:t xml:space="preserve">total </w:t>
      </w:r>
      <w:r w:rsidR="008B5C0E">
        <w:rPr>
          <w:rFonts w:asciiTheme="majorHAnsi" w:hAnsiTheme="majorHAnsi"/>
          <w:sz w:val="24"/>
          <w:szCs w:val="24"/>
        </w:rPr>
        <w:t xml:space="preserve">asset </w:t>
      </w:r>
      <w:r w:rsidR="00057816">
        <w:rPr>
          <w:rFonts w:asciiTheme="majorHAnsi" w:hAnsiTheme="majorHAnsi"/>
          <w:sz w:val="24"/>
          <w:szCs w:val="24"/>
        </w:rPr>
        <w:t>balance</w:t>
      </w:r>
      <w:r w:rsidR="00544527">
        <w:rPr>
          <w:rFonts w:asciiTheme="majorHAnsi" w:hAnsiTheme="majorHAnsi"/>
          <w:sz w:val="24"/>
          <w:szCs w:val="24"/>
        </w:rPr>
        <w:t xml:space="preserve"> of </w:t>
      </w:r>
      <w:r w:rsidR="00A70895">
        <w:rPr>
          <w:rFonts w:asciiTheme="majorHAnsi" w:hAnsiTheme="majorHAnsi"/>
          <w:sz w:val="24"/>
          <w:szCs w:val="24"/>
        </w:rPr>
        <w:t>$</w:t>
      </w:r>
      <w:r w:rsidR="00870309">
        <w:rPr>
          <w:rFonts w:asciiTheme="majorHAnsi" w:hAnsiTheme="majorHAnsi"/>
          <w:sz w:val="24"/>
          <w:szCs w:val="24"/>
        </w:rPr>
        <w:t>554,732</w:t>
      </w:r>
      <w:r w:rsidR="002964C6">
        <w:rPr>
          <w:rFonts w:asciiTheme="majorHAnsi" w:hAnsiTheme="majorHAnsi"/>
          <w:sz w:val="24"/>
          <w:szCs w:val="24"/>
        </w:rPr>
        <w:t xml:space="preserve"> and on </w:t>
      </w:r>
      <w:r w:rsidR="00870309">
        <w:rPr>
          <w:rFonts w:asciiTheme="majorHAnsi" w:hAnsiTheme="majorHAnsi"/>
          <w:sz w:val="24"/>
          <w:szCs w:val="24"/>
        </w:rPr>
        <w:t>February 28</w:t>
      </w:r>
      <w:r w:rsidR="002964C6">
        <w:rPr>
          <w:rFonts w:asciiTheme="majorHAnsi" w:hAnsiTheme="majorHAnsi"/>
          <w:sz w:val="24"/>
          <w:szCs w:val="24"/>
        </w:rPr>
        <w:t>, 202</w:t>
      </w:r>
      <w:r w:rsidR="00870309">
        <w:rPr>
          <w:rFonts w:asciiTheme="majorHAnsi" w:hAnsiTheme="majorHAnsi"/>
          <w:sz w:val="24"/>
          <w:szCs w:val="24"/>
        </w:rPr>
        <w:t>6</w:t>
      </w:r>
      <w:r w:rsidR="002964C6">
        <w:rPr>
          <w:rFonts w:asciiTheme="majorHAnsi" w:hAnsiTheme="majorHAnsi"/>
          <w:sz w:val="24"/>
          <w:szCs w:val="24"/>
        </w:rPr>
        <w:t>, an asset balance of $</w:t>
      </w:r>
      <w:r w:rsidR="00210DA6">
        <w:rPr>
          <w:rFonts w:asciiTheme="majorHAnsi" w:hAnsiTheme="majorHAnsi"/>
          <w:sz w:val="24"/>
          <w:szCs w:val="24"/>
        </w:rPr>
        <w:t>524,</w:t>
      </w:r>
      <w:r w:rsidR="00870309">
        <w:rPr>
          <w:rFonts w:asciiTheme="majorHAnsi" w:hAnsiTheme="majorHAnsi"/>
          <w:sz w:val="24"/>
          <w:szCs w:val="24"/>
        </w:rPr>
        <w:t>293</w:t>
      </w:r>
      <w:r w:rsidR="000262E7">
        <w:rPr>
          <w:rFonts w:asciiTheme="majorHAnsi" w:hAnsiTheme="majorHAnsi"/>
          <w:sz w:val="24"/>
          <w:szCs w:val="24"/>
        </w:rPr>
        <w:t>.</w:t>
      </w:r>
      <w:r w:rsidR="00870309">
        <w:rPr>
          <w:rFonts w:asciiTheme="majorHAnsi" w:hAnsiTheme="majorHAnsi"/>
          <w:sz w:val="24"/>
          <w:szCs w:val="24"/>
        </w:rPr>
        <w:t xml:space="preserve"> </w:t>
      </w:r>
      <w:r w:rsidR="000262E7">
        <w:rPr>
          <w:rFonts w:asciiTheme="majorHAnsi" w:hAnsiTheme="majorHAnsi"/>
          <w:sz w:val="24"/>
          <w:szCs w:val="24"/>
        </w:rPr>
        <w:t xml:space="preserve"> </w:t>
      </w:r>
      <w:r w:rsidR="009570A4">
        <w:rPr>
          <w:rFonts w:asciiTheme="majorHAnsi" w:hAnsiTheme="majorHAnsi"/>
          <w:sz w:val="24"/>
          <w:szCs w:val="24"/>
        </w:rPr>
        <w:t xml:space="preserve">A total of $108,000 in Annual Sponsorships were received.  Mr </w:t>
      </w:r>
      <w:r w:rsidR="000262E7">
        <w:rPr>
          <w:rFonts w:asciiTheme="majorHAnsi" w:hAnsiTheme="majorHAnsi"/>
          <w:sz w:val="24"/>
          <w:szCs w:val="24"/>
        </w:rPr>
        <w:t xml:space="preserve">Dirmann </w:t>
      </w:r>
      <w:r w:rsidR="00870309">
        <w:rPr>
          <w:rFonts w:asciiTheme="majorHAnsi" w:hAnsiTheme="majorHAnsi"/>
          <w:sz w:val="24"/>
          <w:szCs w:val="24"/>
        </w:rPr>
        <w:t xml:space="preserve">informed the Board he has contacted firms with outstanding </w:t>
      </w:r>
      <w:r w:rsidR="009570A4">
        <w:rPr>
          <w:rFonts w:asciiTheme="majorHAnsi" w:hAnsiTheme="majorHAnsi"/>
          <w:sz w:val="24"/>
          <w:szCs w:val="24"/>
        </w:rPr>
        <w:t xml:space="preserve">dues </w:t>
      </w:r>
      <w:r w:rsidR="00870309">
        <w:rPr>
          <w:rFonts w:asciiTheme="majorHAnsi" w:hAnsiTheme="majorHAnsi"/>
          <w:sz w:val="24"/>
          <w:szCs w:val="24"/>
        </w:rPr>
        <w:t>balan</w:t>
      </w:r>
      <w:r w:rsidR="009570A4">
        <w:rPr>
          <w:rFonts w:asciiTheme="majorHAnsi" w:hAnsiTheme="majorHAnsi"/>
          <w:sz w:val="24"/>
          <w:szCs w:val="24"/>
        </w:rPr>
        <w:t>ces.</w:t>
      </w:r>
    </w:p>
    <w:p w14:paraId="1D7204DE" w14:textId="25FCA83D" w:rsidR="009570A4" w:rsidRDefault="009570A4" w:rsidP="000B4C3B">
      <w:pPr>
        <w:rPr>
          <w:rFonts w:asciiTheme="majorHAnsi" w:hAnsiTheme="majorHAnsi"/>
          <w:sz w:val="24"/>
          <w:szCs w:val="24"/>
        </w:rPr>
      </w:pPr>
      <w:r>
        <w:rPr>
          <w:rFonts w:asciiTheme="majorHAnsi" w:hAnsiTheme="majorHAnsi"/>
          <w:sz w:val="24"/>
          <w:szCs w:val="24"/>
        </w:rPr>
        <w:t xml:space="preserve">Mr. Dirmann praised the new bookkeeping firm hired as they are doing a deep dive into </w:t>
      </w:r>
      <w:proofErr w:type="spellStart"/>
      <w:r>
        <w:rPr>
          <w:rFonts w:asciiTheme="majorHAnsi" w:hAnsiTheme="majorHAnsi"/>
          <w:sz w:val="24"/>
          <w:szCs w:val="24"/>
        </w:rPr>
        <w:t>Quickbooks</w:t>
      </w:r>
      <w:proofErr w:type="spellEnd"/>
      <w:r>
        <w:rPr>
          <w:rFonts w:asciiTheme="majorHAnsi" w:hAnsiTheme="majorHAnsi"/>
          <w:sz w:val="24"/>
          <w:szCs w:val="24"/>
        </w:rPr>
        <w:t xml:space="preserve"> and </w:t>
      </w:r>
      <w:proofErr w:type="spellStart"/>
      <w:r>
        <w:rPr>
          <w:rFonts w:asciiTheme="majorHAnsi" w:hAnsiTheme="majorHAnsi"/>
          <w:sz w:val="24"/>
          <w:szCs w:val="24"/>
        </w:rPr>
        <w:t>GrowthZone</w:t>
      </w:r>
      <w:proofErr w:type="spellEnd"/>
      <w:r>
        <w:rPr>
          <w:rFonts w:asciiTheme="majorHAnsi" w:hAnsiTheme="majorHAnsi"/>
          <w:sz w:val="24"/>
          <w:szCs w:val="24"/>
        </w:rPr>
        <w:t xml:space="preserve"> and will meet with staff to review and discuss procedures on entries and reporting.</w:t>
      </w:r>
    </w:p>
    <w:p w14:paraId="0D017C7D" w14:textId="7CE38F04" w:rsidR="00FF6E78" w:rsidRDefault="009570A4" w:rsidP="000B4C3B">
      <w:pPr>
        <w:rPr>
          <w:rFonts w:asciiTheme="majorHAnsi" w:hAnsiTheme="majorHAnsi"/>
          <w:sz w:val="24"/>
          <w:szCs w:val="24"/>
        </w:rPr>
      </w:pPr>
      <w:r>
        <w:rPr>
          <w:rFonts w:asciiTheme="majorHAnsi" w:hAnsiTheme="majorHAnsi"/>
          <w:sz w:val="24"/>
          <w:szCs w:val="24"/>
        </w:rPr>
        <w:t xml:space="preserve">Chair LeBas called for approval of the financials presented.  </w:t>
      </w:r>
      <w:r w:rsidR="002964C6">
        <w:rPr>
          <w:rFonts w:asciiTheme="majorHAnsi" w:hAnsiTheme="majorHAnsi"/>
          <w:sz w:val="24"/>
          <w:szCs w:val="24"/>
        </w:rPr>
        <w:t xml:space="preserve">A </w:t>
      </w:r>
      <w:r w:rsidR="003673D2">
        <w:rPr>
          <w:rFonts w:asciiTheme="majorHAnsi" w:hAnsiTheme="majorHAnsi"/>
          <w:sz w:val="24"/>
          <w:szCs w:val="24"/>
        </w:rPr>
        <w:t xml:space="preserve">motion was made by </w:t>
      </w:r>
      <w:r w:rsidR="001913B6">
        <w:rPr>
          <w:rFonts w:asciiTheme="majorHAnsi" w:hAnsiTheme="majorHAnsi"/>
          <w:sz w:val="24"/>
          <w:szCs w:val="24"/>
        </w:rPr>
        <w:t>M</w:t>
      </w:r>
      <w:r w:rsidR="00286CD9">
        <w:rPr>
          <w:rFonts w:asciiTheme="majorHAnsi" w:hAnsiTheme="majorHAnsi"/>
          <w:sz w:val="24"/>
          <w:szCs w:val="24"/>
        </w:rPr>
        <w:t>r.</w:t>
      </w:r>
      <w:r w:rsidR="00D4106D">
        <w:rPr>
          <w:rFonts w:asciiTheme="majorHAnsi" w:hAnsiTheme="majorHAnsi"/>
          <w:sz w:val="24"/>
          <w:szCs w:val="24"/>
        </w:rPr>
        <w:t xml:space="preserve"> </w:t>
      </w:r>
      <w:r>
        <w:rPr>
          <w:rFonts w:asciiTheme="majorHAnsi" w:hAnsiTheme="majorHAnsi"/>
          <w:sz w:val="24"/>
          <w:szCs w:val="24"/>
        </w:rPr>
        <w:t>Guidry</w:t>
      </w:r>
      <w:r w:rsidR="00D4106D">
        <w:rPr>
          <w:rFonts w:asciiTheme="majorHAnsi" w:hAnsiTheme="majorHAnsi"/>
          <w:sz w:val="24"/>
          <w:szCs w:val="24"/>
        </w:rPr>
        <w:t xml:space="preserve"> and </w:t>
      </w:r>
      <w:r w:rsidR="00777D95">
        <w:rPr>
          <w:rFonts w:asciiTheme="majorHAnsi" w:hAnsiTheme="majorHAnsi"/>
          <w:sz w:val="24"/>
          <w:szCs w:val="24"/>
        </w:rPr>
        <w:t xml:space="preserve">seconded by Mr. </w:t>
      </w:r>
      <w:r>
        <w:rPr>
          <w:rFonts w:asciiTheme="majorHAnsi" w:hAnsiTheme="majorHAnsi"/>
          <w:sz w:val="24"/>
          <w:szCs w:val="24"/>
        </w:rPr>
        <w:t xml:space="preserve">Poche </w:t>
      </w:r>
      <w:r w:rsidR="003673D2">
        <w:rPr>
          <w:rFonts w:asciiTheme="majorHAnsi" w:hAnsiTheme="majorHAnsi"/>
          <w:sz w:val="24"/>
          <w:szCs w:val="24"/>
        </w:rPr>
        <w:t>to accep</w:t>
      </w:r>
      <w:r w:rsidR="002964C6">
        <w:rPr>
          <w:rFonts w:asciiTheme="majorHAnsi" w:hAnsiTheme="majorHAnsi"/>
          <w:sz w:val="24"/>
          <w:szCs w:val="24"/>
        </w:rPr>
        <w:t xml:space="preserve">t the </w:t>
      </w:r>
      <w:r>
        <w:rPr>
          <w:rFonts w:asciiTheme="majorHAnsi" w:hAnsiTheme="majorHAnsi"/>
          <w:sz w:val="24"/>
          <w:szCs w:val="24"/>
        </w:rPr>
        <w:t>January/February</w:t>
      </w:r>
      <w:r w:rsidR="002964C6">
        <w:rPr>
          <w:rFonts w:asciiTheme="majorHAnsi" w:hAnsiTheme="majorHAnsi"/>
          <w:sz w:val="24"/>
          <w:szCs w:val="24"/>
        </w:rPr>
        <w:t xml:space="preserve"> 202</w:t>
      </w:r>
      <w:r>
        <w:rPr>
          <w:rFonts w:asciiTheme="majorHAnsi" w:hAnsiTheme="majorHAnsi"/>
          <w:sz w:val="24"/>
          <w:szCs w:val="24"/>
        </w:rPr>
        <w:t>6</w:t>
      </w:r>
      <w:r w:rsidR="002964C6">
        <w:rPr>
          <w:rFonts w:asciiTheme="majorHAnsi" w:hAnsiTheme="majorHAnsi"/>
          <w:sz w:val="24"/>
          <w:szCs w:val="24"/>
        </w:rPr>
        <w:t xml:space="preserve"> financials as submitted</w:t>
      </w:r>
      <w:r w:rsidR="003673D2">
        <w:rPr>
          <w:rFonts w:asciiTheme="majorHAnsi" w:hAnsiTheme="majorHAnsi"/>
          <w:sz w:val="24"/>
          <w:szCs w:val="24"/>
        </w:rPr>
        <w:t>.</w:t>
      </w:r>
      <w:r w:rsidR="003802AC">
        <w:rPr>
          <w:rFonts w:asciiTheme="majorHAnsi" w:hAnsiTheme="majorHAnsi"/>
          <w:sz w:val="24"/>
          <w:szCs w:val="24"/>
        </w:rPr>
        <w:t xml:space="preserve">  Motion passed unanimously.</w:t>
      </w:r>
      <w:r w:rsidR="00B0358D">
        <w:rPr>
          <w:rFonts w:asciiTheme="majorHAnsi" w:hAnsiTheme="majorHAnsi"/>
          <w:sz w:val="24"/>
          <w:szCs w:val="24"/>
        </w:rPr>
        <w:t xml:space="preserve"> </w:t>
      </w:r>
    </w:p>
    <w:p w14:paraId="1F0CDFEF" w14:textId="6F26D6E5" w:rsidR="00B03B4A" w:rsidRPr="003F28A7" w:rsidRDefault="00D208EA" w:rsidP="004F30B1">
      <w:pPr>
        <w:rPr>
          <w:rFonts w:asciiTheme="majorHAnsi" w:hAnsiTheme="majorHAnsi"/>
          <w:bCs/>
          <w:sz w:val="24"/>
          <w:szCs w:val="24"/>
        </w:rPr>
      </w:pPr>
      <w:r w:rsidRPr="003F114A">
        <w:rPr>
          <w:rFonts w:asciiTheme="majorHAnsi" w:hAnsiTheme="majorHAnsi"/>
          <w:b/>
          <w:sz w:val="24"/>
          <w:szCs w:val="24"/>
        </w:rPr>
        <w:t>C</w:t>
      </w:r>
      <w:r w:rsidR="008E5370">
        <w:rPr>
          <w:rFonts w:asciiTheme="majorHAnsi" w:hAnsiTheme="majorHAnsi"/>
          <w:b/>
          <w:sz w:val="24"/>
          <w:szCs w:val="24"/>
        </w:rPr>
        <w:t>hai</w:t>
      </w:r>
      <w:r w:rsidR="00A363B7">
        <w:rPr>
          <w:rFonts w:asciiTheme="majorHAnsi" w:hAnsiTheme="majorHAnsi"/>
          <w:b/>
          <w:sz w:val="24"/>
          <w:szCs w:val="24"/>
        </w:rPr>
        <w:t>r</w:t>
      </w:r>
      <w:r w:rsidR="00B62618">
        <w:rPr>
          <w:rFonts w:asciiTheme="majorHAnsi" w:hAnsiTheme="majorHAnsi"/>
          <w:b/>
          <w:sz w:val="24"/>
          <w:szCs w:val="24"/>
        </w:rPr>
        <w:t>’s</w:t>
      </w:r>
      <w:r w:rsidR="008E5370">
        <w:rPr>
          <w:rFonts w:asciiTheme="majorHAnsi" w:hAnsiTheme="majorHAnsi"/>
          <w:b/>
          <w:sz w:val="24"/>
          <w:szCs w:val="24"/>
        </w:rPr>
        <w:t xml:space="preserve"> Report</w:t>
      </w:r>
      <w:r w:rsidRPr="003F114A">
        <w:rPr>
          <w:rFonts w:asciiTheme="majorHAnsi" w:hAnsiTheme="majorHAnsi"/>
          <w:b/>
          <w:sz w:val="24"/>
          <w:szCs w:val="24"/>
        </w:rPr>
        <w:t xml:space="preserve">: </w:t>
      </w:r>
      <w:r w:rsidR="003F28A7">
        <w:rPr>
          <w:rFonts w:asciiTheme="majorHAnsi" w:hAnsiTheme="majorHAnsi"/>
          <w:bCs/>
          <w:sz w:val="24"/>
          <w:szCs w:val="24"/>
        </w:rPr>
        <w:t>(</w:t>
      </w:r>
      <w:r w:rsidR="00A363B7">
        <w:rPr>
          <w:rFonts w:asciiTheme="majorHAnsi" w:hAnsiTheme="majorHAnsi"/>
          <w:bCs/>
          <w:sz w:val="24"/>
          <w:szCs w:val="24"/>
        </w:rPr>
        <w:t>LeBas</w:t>
      </w:r>
      <w:r w:rsidR="003F28A7">
        <w:rPr>
          <w:rFonts w:asciiTheme="majorHAnsi" w:hAnsiTheme="majorHAnsi"/>
          <w:bCs/>
          <w:sz w:val="24"/>
          <w:szCs w:val="24"/>
        </w:rPr>
        <w:t>)</w:t>
      </w:r>
    </w:p>
    <w:p w14:paraId="3F1D8F07" w14:textId="63929776" w:rsidR="00526E73" w:rsidRDefault="00A363B7" w:rsidP="00D208EA">
      <w:pPr>
        <w:rPr>
          <w:rFonts w:asciiTheme="majorHAnsi" w:hAnsiTheme="majorHAnsi"/>
        </w:rPr>
      </w:pPr>
      <w:r>
        <w:rPr>
          <w:rFonts w:asciiTheme="majorHAnsi" w:hAnsiTheme="majorHAnsi"/>
          <w:sz w:val="24"/>
          <w:szCs w:val="24"/>
        </w:rPr>
        <w:t>Chair</w:t>
      </w:r>
      <w:r w:rsidR="00FA563E">
        <w:rPr>
          <w:rFonts w:asciiTheme="majorHAnsi" w:hAnsiTheme="majorHAnsi"/>
          <w:sz w:val="24"/>
          <w:szCs w:val="24"/>
        </w:rPr>
        <w:t xml:space="preserve"> LeBas</w:t>
      </w:r>
      <w:r w:rsidR="00A57C7B">
        <w:rPr>
          <w:rFonts w:asciiTheme="majorHAnsi" w:hAnsiTheme="majorHAnsi"/>
          <w:sz w:val="24"/>
          <w:szCs w:val="24"/>
        </w:rPr>
        <w:t xml:space="preserve"> </w:t>
      </w:r>
      <w:r w:rsidR="00F45629">
        <w:rPr>
          <w:rFonts w:asciiTheme="majorHAnsi" w:hAnsiTheme="majorHAnsi"/>
          <w:sz w:val="24"/>
          <w:szCs w:val="24"/>
        </w:rPr>
        <w:t>introduced</w:t>
      </w:r>
      <w:r w:rsidR="00D2594D">
        <w:rPr>
          <w:rFonts w:asciiTheme="majorHAnsi" w:hAnsiTheme="majorHAnsi"/>
          <w:sz w:val="24"/>
          <w:szCs w:val="24"/>
        </w:rPr>
        <w:t xml:space="preserve"> Mr. Alex Guillory, Bluewing </w:t>
      </w:r>
      <w:r w:rsidR="00F45629">
        <w:rPr>
          <w:rFonts w:asciiTheme="majorHAnsi" w:hAnsiTheme="majorHAnsi"/>
          <w:sz w:val="24"/>
          <w:szCs w:val="24"/>
        </w:rPr>
        <w:t xml:space="preserve">Civil </w:t>
      </w:r>
      <w:r w:rsidR="00D2594D">
        <w:rPr>
          <w:rFonts w:asciiTheme="majorHAnsi" w:hAnsiTheme="majorHAnsi"/>
          <w:sz w:val="24"/>
          <w:szCs w:val="24"/>
        </w:rPr>
        <w:t>Engineering,</w:t>
      </w:r>
      <w:r w:rsidR="00D2594D">
        <w:rPr>
          <w:rFonts w:asciiTheme="majorHAnsi" w:hAnsiTheme="majorHAnsi"/>
        </w:rPr>
        <w:t xml:space="preserve"> </w:t>
      </w:r>
      <w:r w:rsidR="00F45629">
        <w:rPr>
          <w:rFonts w:asciiTheme="majorHAnsi" w:hAnsiTheme="majorHAnsi"/>
        </w:rPr>
        <w:t xml:space="preserve">as the new </w:t>
      </w:r>
      <w:r w:rsidR="00D2594D">
        <w:rPr>
          <w:rFonts w:asciiTheme="majorHAnsi" w:hAnsiTheme="majorHAnsi"/>
        </w:rPr>
        <w:t xml:space="preserve">Lake Charles Chapter President </w:t>
      </w:r>
      <w:r w:rsidR="00F45629">
        <w:rPr>
          <w:rFonts w:asciiTheme="majorHAnsi" w:hAnsiTheme="majorHAnsi"/>
        </w:rPr>
        <w:t xml:space="preserve">and thanked him for accepting the position </w:t>
      </w:r>
      <w:r w:rsidR="00D2594D">
        <w:rPr>
          <w:rFonts w:asciiTheme="majorHAnsi" w:hAnsiTheme="majorHAnsi"/>
        </w:rPr>
        <w:t xml:space="preserve">for the remainder of the </w:t>
      </w:r>
      <w:r w:rsidR="00377D6F">
        <w:rPr>
          <w:rFonts w:asciiTheme="majorHAnsi" w:hAnsiTheme="majorHAnsi"/>
        </w:rPr>
        <w:t xml:space="preserve">2025-2026 Board term.  </w:t>
      </w:r>
      <w:r w:rsidR="00D2594D">
        <w:rPr>
          <w:rFonts w:asciiTheme="majorHAnsi" w:hAnsiTheme="majorHAnsi"/>
        </w:rPr>
        <w:t xml:space="preserve">  </w:t>
      </w:r>
    </w:p>
    <w:p w14:paraId="03971FA9" w14:textId="77777777" w:rsidR="00377D6F" w:rsidRPr="00D2594D" w:rsidRDefault="00377D6F" w:rsidP="00D208EA">
      <w:pPr>
        <w:rPr>
          <w:rFonts w:asciiTheme="majorHAnsi" w:hAnsiTheme="majorHAnsi"/>
        </w:rPr>
      </w:pPr>
    </w:p>
    <w:p w14:paraId="26BADEF6" w14:textId="23631355" w:rsidR="00413519" w:rsidRDefault="00D208EA" w:rsidP="00D208EA">
      <w:pPr>
        <w:rPr>
          <w:rFonts w:asciiTheme="majorHAnsi" w:hAnsiTheme="majorHAnsi"/>
          <w:sz w:val="24"/>
          <w:szCs w:val="24"/>
        </w:rPr>
      </w:pPr>
      <w:r w:rsidRPr="003F114A">
        <w:rPr>
          <w:rFonts w:asciiTheme="majorHAnsi" w:hAnsiTheme="majorHAnsi"/>
          <w:b/>
          <w:sz w:val="24"/>
          <w:szCs w:val="24"/>
        </w:rPr>
        <w:t>National Director</w:t>
      </w:r>
      <w:r w:rsidR="00B62618">
        <w:rPr>
          <w:rFonts w:asciiTheme="majorHAnsi" w:hAnsiTheme="majorHAnsi"/>
          <w:b/>
          <w:sz w:val="24"/>
          <w:szCs w:val="24"/>
        </w:rPr>
        <w:t>’</w:t>
      </w:r>
      <w:r w:rsidRPr="003F114A">
        <w:rPr>
          <w:rFonts w:asciiTheme="majorHAnsi" w:hAnsiTheme="majorHAnsi"/>
          <w:b/>
          <w:sz w:val="24"/>
          <w:szCs w:val="24"/>
        </w:rPr>
        <w:t>s Report:</w:t>
      </w:r>
      <w:r w:rsidR="00894F9D">
        <w:rPr>
          <w:rFonts w:asciiTheme="majorHAnsi" w:hAnsiTheme="majorHAnsi"/>
          <w:sz w:val="24"/>
          <w:szCs w:val="24"/>
        </w:rPr>
        <w:t xml:space="preserve"> </w:t>
      </w:r>
    </w:p>
    <w:p w14:paraId="4E156085" w14:textId="0B7FBCA3" w:rsidR="00FA28B2" w:rsidRPr="00FA28B2" w:rsidRDefault="00A92A22" w:rsidP="00F45629">
      <w:pPr>
        <w:pStyle w:val="ListParagraph"/>
        <w:numPr>
          <w:ilvl w:val="0"/>
          <w:numId w:val="7"/>
        </w:numPr>
        <w:rPr>
          <w:rFonts w:asciiTheme="majorHAnsi" w:hAnsiTheme="majorHAnsi"/>
          <w:b/>
          <w:sz w:val="24"/>
          <w:szCs w:val="24"/>
        </w:rPr>
      </w:pPr>
      <w:r w:rsidRPr="00A92A22">
        <w:rPr>
          <w:rFonts w:asciiTheme="majorHAnsi" w:hAnsiTheme="majorHAnsi"/>
          <w:bCs/>
          <w:sz w:val="24"/>
          <w:szCs w:val="24"/>
        </w:rPr>
        <w:t xml:space="preserve">Mr. </w:t>
      </w:r>
      <w:r w:rsidR="00F45629">
        <w:rPr>
          <w:rFonts w:asciiTheme="majorHAnsi" w:hAnsiTheme="majorHAnsi"/>
          <w:bCs/>
          <w:sz w:val="24"/>
          <w:szCs w:val="24"/>
        </w:rPr>
        <w:t xml:space="preserve">Barker advised that he and Secretary-Treasurer Delaune attended the ACEC National Leadership Orientation, wherein incoming leadership and state MO’s hold a one-day session with ACEC National staff, </w:t>
      </w:r>
      <w:r w:rsidR="009420FB">
        <w:rPr>
          <w:rFonts w:asciiTheme="majorHAnsi" w:hAnsiTheme="majorHAnsi"/>
          <w:bCs/>
          <w:sz w:val="24"/>
          <w:szCs w:val="24"/>
        </w:rPr>
        <w:t>receiving</w:t>
      </w:r>
      <w:r w:rsidR="00F45629">
        <w:rPr>
          <w:rFonts w:asciiTheme="majorHAnsi" w:hAnsiTheme="majorHAnsi"/>
          <w:bCs/>
          <w:sz w:val="24"/>
          <w:szCs w:val="24"/>
        </w:rPr>
        <w:t xml:space="preserve"> a deep dive into ACEC’s initiatives and resources.  Mr. Delaune </w:t>
      </w:r>
      <w:r w:rsidR="002E1989">
        <w:rPr>
          <w:rFonts w:asciiTheme="majorHAnsi" w:hAnsiTheme="majorHAnsi"/>
          <w:bCs/>
          <w:sz w:val="24"/>
          <w:szCs w:val="24"/>
        </w:rPr>
        <w:t xml:space="preserve">brought to the </w:t>
      </w:r>
      <w:r w:rsidR="00C82357">
        <w:rPr>
          <w:rFonts w:asciiTheme="majorHAnsi" w:hAnsiTheme="majorHAnsi"/>
          <w:bCs/>
          <w:sz w:val="24"/>
          <w:szCs w:val="24"/>
        </w:rPr>
        <w:t xml:space="preserve">Board’s </w:t>
      </w:r>
      <w:proofErr w:type="gramStart"/>
      <w:r w:rsidR="002E1989">
        <w:rPr>
          <w:rFonts w:asciiTheme="majorHAnsi" w:hAnsiTheme="majorHAnsi"/>
          <w:bCs/>
          <w:sz w:val="24"/>
          <w:szCs w:val="24"/>
        </w:rPr>
        <w:t>attention</w:t>
      </w:r>
      <w:proofErr w:type="gramEnd"/>
      <w:r w:rsidR="002E1989">
        <w:rPr>
          <w:rFonts w:asciiTheme="majorHAnsi" w:hAnsiTheme="majorHAnsi"/>
          <w:bCs/>
          <w:sz w:val="24"/>
          <w:szCs w:val="24"/>
        </w:rPr>
        <w:t xml:space="preserve"> that ACEC offers their scholarship portal free of charge including a $5,000 award for each state MO for scholarships.  Mr. Delaune will get</w:t>
      </w:r>
      <w:r w:rsidR="003F1E45">
        <w:rPr>
          <w:rFonts w:asciiTheme="majorHAnsi" w:hAnsiTheme="majorHAnsi"/>
          <w:bCs/>
          <w:sz w:val="24"/>
          <w:szCs w:val="24"/>
        </w:rPr>
        <w:t xml:space="preserve"> additional</w:t>
      </w:r>
      <w:r w:rsidR="002E1989">
        <w:rPr>
          <w:rFonts w:asciiTheme="majorHAnsi" w:hAnsiTheme="majorHAnsi"/>
          <w:bCs/>
          <w:sz w:val="24"/>
          <w:szCs w:val="24"/>
        </w:rPr>
        <w:t xml:space="preserve"> details on using National’s template and Mr. Barker will </w:t>
      </w:r>
      <w:r w:rsidR="003F1E45">
        <w:rPr>
          <w:rFonts w:asciiTheme="majorHAnsi" w:hAnsiTheme="majorHAnsi"/>
          <w:bCs/>
          <w:sz w:val="24"/>
          <w:szCs w:val="24"/>
        </w:rPr>
        <w:t xml:space="preserve">inquire </w:t>
      </w:r>
      <w:r w:rsidR="002E1989">
        <w:rPr>
          <w:rFonts w:asciiTheme="majorHAnsi" w:hAnsiTheme="majorHAnsi"/>
          <w:bCs/>
          <w:sz w:val="24"/>
          <w:szCs w:val="24"/>
        </w:rPr>
        <w:t>how the scholarships are funded.</w:t>
      </w:r>
    </w:p>
    <w:p w14:paraId="43F9FB93" w14:textId="3D5642FD" w:rsidR="00D43110" w:rsidRPr="00D43110" w:rsidRDefault="002E1989" w:rsidP="00E575B5">
      <w:pPr>
        <w:pStyle w:val="ListParagraph"/>
        <w:numPr>
          <w:ilvl w:val="0"/>
          <w:numId w:val="7"/>
        </w:numPr>
        <w:rPr>
          <w:rFonts w:asciiTheme="majorHAnsi" w:hAnsiTheme="majorHAnsi"/>
          <w:b/>
          <w:sz w:val="24"/>
          <w:szCs w:val="24"/>
        </w:rPr>
      </w:pPr>
      <w:r>
        <w:rPr>
          <w:rFonts w:asciiTheme="majorHAnsi" w:hAnsiTheme="majorHAnsi"/>
          <w:bCs/>
          <w:sz w:val="24"/>
          <w:szCs w:val="24"/>
        </w:rPr>
        <w:lastRenderedPageBreak/>
        <w:t>ACECL</w:t>
      </w:r>
      <w:r w:rsidR="00D43110">
        <w:rPr>
          <w:rFonts w:asciiTheme="majorHAnsi" w:hAnsiTheme="majorHAnsi"/>
          <w:bCs/>
          <w:sz w:val="24"/>
          <w:szCs w:val="24"/>
        </w:rPr>
        <w:t>, with the assistance of ACEC National, would like to h</w:t>
      </w:r>
      <w:r w:rsidR="00F66359">
        <w:rPr>
          <w:rFonts w:asciiTheme="majorHAnsi" w:hAnsiTheme="majorHAnsi"/>
          <w:bCs/>
          <w:sz w:val="24"/>
          <w:szCs w:val="24"/>
        </w:rPr>
        <w:t>ost</w:t>
      </w:r>
      <w:r w:rsidR="00D43110">
        <w:rPr>
          <w:rFonts w:asciiTheme="majorHAnsi" w:hAnsiTheme="majorHAnsi"/>
          <w:bCs/>
          <w:sz w:val="24"/>
          <w:szCs w:val="24"/>
        </w:rPr>
        <w:t xml:space="preserve"> a “fly-in” fundraiser for the Louisiana delegation at the ACEC townhouse</w:t>
      </w:r>
      <w:r>
        <w:rPr>
          <w:rFonts w:asciiTheme="majorHAnsi" w:hAnsiTheme="majorHAnsi"/>
          <w:bCs/>
          <w:sz w:val="24"/>
          <w:szCs w:val="24"/>
        </w:rPr>
        <w:t xml:space="preserve"> and Mr. Dirmann is anticipating a June date.</w:t>
      </w:r>
    </w:p>
    <w:p w14:paraId="54A39F8D" w14:textId="5D7B6172" w:rsidR="00015E0A" w:rsidRPr="00D43110" w:rsidRDefault="00015E0A" w:rsidP="00EC09EA">
      <w:pPr>
        <w:pStyle w:val="ListParagraph"/>
        <w:numPr>
          <w:ilvl w:val="0"/>
          <w:numId w:val="7"/>
        </w:numPr>
        <w:rPr>
          <w:rFonts w:asciiTheme="majorHAnsi" w:hAnsiTheme="majorHAnsi"/>
          <w:b/>
          <w:sz w:val="24"/>
          <w:szCs w:val="24"/>
        </w:rPr>
      </w:pPr>
      <w:r>
        <w:rPr>
          <w:rFonts w:asciiTheme="majorHAnsi" w:hAnsiTheme="majorHAnsi"/>
          <w:bCs/>
          <w:sz w:val="24"/>
          <w:szCs w:val="24"/>
        </w:rPr>
        <w:t>ACEC</w:t>
      </w:r>
      <w:r w:rsidR="00D43110">
        <w:rPr>
          <w:rFonts w:asciiTheme="majorHAnsi" w:hAnsiTheme="majorHAnsi"/>
          <w:bCs/>
          <w:sz w:val="24"/>
          <w:szCs w:val="24"/>
        </w:rPr>
        <w:t xml:space="preserve"> Annual Convention &amp; Capitol Hill visits will be held on May 3 – 6, 2026.  </w:t>
      </w:r>
      <w:r w:rsidR="00F66359">
        <w:rPr>
          <w:rFonts w:asciiTheme="majorHAnsi" w:hAnsiTheme="majorHAnsi"/>
          <w:bCs/>
          <w:sz w:val="24"/>
          <w:szCs w:val="24"/>
        </w:rPr>
        <w:t>ACECL</w:t>
      </w:r>
      <w:r w:rsidR="00D43110">
        <w:rPr>
          <w:rFonts w:asciiTheme="majorHAnsi" w:hAnsiTheme="majorHAnsi"/>
          <w:bCs/>
          <w:sz w:val="24"/>
          <w:szCs w:val="24"/>
        </w:rPr>
        <w:t xml:space="preserve"> will schedule meetings with </w:t>
      </w:r>
      <w:r w:rsidR="00F66359">
        <w:rPr>
          <w:rFonts w:asciiTheme="majorHAnsi" w:hAnsiTheme="majorHAnsi"/>
          <w:bCs/>
          <w:sz w:val="24"/>
          <w:szCs w:val="24"/>
        </w:rPr>
        <w:t>Louisiana</w:t>
      </w:r>
      <w:r w:rsidR="00D43110">
        <w:rPr>
          <w:rFonts w:asciiTheme="majorHAnsi" w:hAnsiTheme="majorHAnsi"/>
          <w:bCs/>
          <w:sz w:val="24"/>
          <w:szCs w:val="24"/>
        </w:rPr>
        <w:t xml:space="preserve"> congressional members for capitol hill visits. </w:t>
      </w:r>
    </w:p>
    <w:p w14:paraId="14CFED4B" w14:textId="39F3AF94" w:rsidR="00D208EA" w:rsidRPr="00EC09EA" w:rsidRDefault="00D208EA" w:rsidP="00EC09EA">
      <w:pPr>
        <w:rPr>
          <w:rFonts w:asciiTheme="majorHAnsi" w:hAnsiTheme="majorHAnsi"/>
          <w:sz w:val="24"/>
          <w:szCs w:val="24"/>
        </w:rPr>
      </w:pPr>
      <w:r w:rsidRPr="00EC09EA">
        <w:rPr>
          <w:rFonts w:asciiTheme="majorHAnsi" w:hAnsiTheme="majorHAnsi"/>
          <w:b/>
          <w:sz w:val="24"/>
          <w:szCs w:val="24"/>
        </w:rPr>
        <w:t>President &amp; CEO Report</w:t>
      </w:r>
      <w:r w:rsidRPr="00EC09EA">
        <w:rPr>
          <w:rFonts w:asciiTheme="majorHAnsi" w:hAnsiTheme="majorHAnsi"/>
          <w:sz w:val="24"/>
          <w:szCs w:val="24"/>
        </w:rPr>
        <w:t>:</w:t>
      </w:r>
      <w:r w:rsidR="00CE2A5F" w:rsidRPr="00EC09EA">
        <w:rPr>
          <w:rFonts w:asciiTheme="majorHAnsi" w:hAnsiTheme="majorHAnsi"/>
          <w:sz w:val="24"/>
          <w:szCs w:val="24"/>
        </w:rPr>
        <w:t xml:space="preserve"> </w:t>
      </w:r>
      <w:r w:rsidR="00894F9D" w:rsidRPr="00EC09EA">
        <w:rPr>
          <w:rFonts w:asciiTheme="majorHAnsi" w:hAnsiTheme="majorHAnsi"/>
          <w:sz w:val="24"/>
          <w:szCs w:val="24"/>
        </w:rPr>
        <w:t>(</w:t>
      </w:r>
      <w:r w:rsidR="00467498">
        <w:rPr>
          <w:rFonts w:asciiTheme="majorHAnsi" w:hAnsiTheme="majorHAnsi"/>
          <w:sz w:val="24"/>
          <w:szCs w:val="24"/>
        </w:rPr>
        <w:t>Dirmann</w:t>
      </w:r>
      <w:r w:rsidR="00B33442">
        <w:rPr>
          <w:rFonts w:asciiTheme="majorHAnsi" w:hAnsiTheme="majorHAnsi"/>
          <w:sz w:val="24"/>
          <w:szCs w:val="24"/>
        </w:rPr>
        <w:t>)</w:t>
      </w:r>
    </w:p>
    <w:p w14:paraId="256EB4A5" w14:textId="77C02658" w:rsidR="00A6136F" w:rsidRDefault="00D43110" w:rsidP="004C139E">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 xml:space="preserve">The </w:t>
      </w:r>
      <w:r w:rsidR="005F5F7D">
        <w:rPr>
          <w:rFonts w:asciiTheme="majorHAnsi" w:hAnsiTheme="majorHAnsi"/>
          <w:bCs/>
          <w:sz w:val="24"/>
          <w:szCs w:val="24"/>
        </w:rPr>
        <w:t>Amicus Brief</w:t>
      </w:r>
      <w:r w:rsidR="00015E0A">
        <w:rPr>
          <w:rFonts w:asciiTheme="majorHAnsi" w:hAnsiTheme="majorHAnsi"/>
          <w:bCs/>
          <w:sz w:val="24"/>
          <w:szCs w:val="24"/>
        </w:rPr>
        <w:t xml:space="preserve"> approv</w:t>
      </w:r>
      <w:r>
        <w:rPr>
          <w:rFonts w:asciiTheme="majorHAnsi" w:hAnsiTheme="majorHAnsi"/>
          <w:bCs/>
          <w:sz w:val="24"/>
          <w:szCs w:val="24"/>
        </w:rPr>
        <w:t>ed</w:t>
      </w:r>
      <w:r w:rsidR="00015E0A">
        <w:rPr>
          <w:rFonts w:asciiTheme="majorHAnsi" w:hAnsiTheme="majorHAnsi"/>
          <w:bCs/>
          <w:sz w:val="24"/>
          <w:szCs w:val="24"/>
        </w:rPr>
        <w:t xml:space="preserve"> by the</w:t>
      </w:r>
      <w:r>
        <w:rPr>
          <w:rFonts w:asciiTheme="majorHAnsi" w:hAnsiTheme="majorHAnsi"/>
          <w:bCs/>
          <w:sz w:val="24"/>
          <w:szCs w:val="24"/>
        </w:rPr>
        <w:t xml:space="preserve"> Board </w:t>
      </w:r>
      <w:r w:rsidR="00FE66AC">
        <w:rPr>
          <w:rFonts w:asciiTheme="majorHAnsi" w:hAnsiTheme="majorHAnsi"/>
          <w:bCs/>
          <w:sz w:val="24"/>
          <w:szCs w:val="24"/>
        </w:rPr>
        <w:t>and filed by Black &amp; Veach on the</w:t>
      </w:r>
      <w:r w:rsidR="00F66359">
        <w:rPr>
          <w:rFonts w:asciiTheme="majorHAnsi" w:hAnsiTheme="majorHAnsi"/>
          <w:bCs/>
          <w:sz w:val="24"/>
          <w:szCs w:val="24"/>
        </w:rPr>
        <w:t xml:space="preserve"> </w:t>
      </w:r>
      <w:r w:rsidR="00015E0A">
        <w:rPr>
          <w:rFonts w:asciiTheme="majorHAnsi" w:hAnsiTheme="majorHAnsi"/>
          <w:bCs/>
          <w:sz w:val="24"/>
          <w:szCs w:val="24"/>
        </w:rPr>
        <w:t xml:space="preserve">1 yr. prescriptive/5 yr preemption period </w:t>
      </w:r>
      <w:r w:rsidR="005F5F7D">
        <w:rPr>
          <w:rFonts w:asciiTheme="majorHAnsi" w:hAnsiTheme="majorHAnsi"/>
          <w:bCs/>
          <w:sz w:val="24"/>
          <w:szCs w:val="24"/>
        </w:rPr>
        <w:t>case</w:t>
      </w:r>
      <w:r>
        <w:rPr>
          <w:rFonts w:asciiTheme="majorHAnsi" w:hAnsiTheme="majorHAnsi"/>
          <w:bCs/>
          <w:sz w:val="24"/>
          <w:szCs w:val="24"/>
        </w:rPr>
        <w:t xml:space="preserve"> </w:t>
      </w:r>
      <w:r w:rsidR="00FE66AC">
        <w:rPr>
          <w:rFonts w:asciiTheme="majorHAnsi" w:hAnsiTheme="majorHAnsi"/>
          <w:bCs/>
          <w:sz w:val="24"/>
          <w:szCs w:val="24"/>
        </w:rPr>
        <w:t xml:space="preserve">in the </w:t>
      </w:r>
      <w:r w:rsidR="00FE66AC" w:rsidRPr="00FE66AC">
        <w:rPr>
          <w:rFonts w:asciiTheme="majorHAnsi" w:hAnsiTheme="majorHAnsi"/>
          <w:bCs/>
          <w:sz w:val="24"/>
          <w:szCs w:val="24"/>
          <w:u w:val="single"/>
        </w:rPr>
        <w:t>City of Shreveport vs. CDM Smith</w:t>
      </w:r>
      <w:r w:rsidR="00FE66AC">
        <w:rPr>
          <w:rFonts w:asciiTheme="majorHAnsi" w:hAnsiTheme="majorHAnsi"/>
          <w:bCs/>
          <w:sz w:val="24"/>
          <w:szCs w:val="24"/>
        </w:rPr>
        <w:t xml:space="preserve"> case </w:t>
      </w:r>
      <w:r>
        <w:rPr>
          <w:rFonts w:asciiTheme="majorHAnsi" w:hAnsiTheme="majorHAnsi"/>
          <w:bCs/>
          <w:sz w:val="24"/>
          <w:szCs w:val="24"/>
        </w:rPr>
        <w:t>was denied by the La. Supreme Court</w:t>
      </w:r>
      <w:r w:rsidR="00FE66AC">
        <w:rPr>
          <w:rFonts w:asciiTheme="majorHAnsi" w:hAnsiTheme="majorHAnsi"/>
          <w:bCs/>
          <w:sz w:val="24"/>
          <w:szCs w:val="24"/>
        </w:rPr>
        <w:t>.  The attorneys will now move to settle with Shreveport.</w:t>
      </w:r>
    </w:p>
    <w:p w14:paraId="05B706BD" w14:textId="59E94F38" w:rsidR="008E15CF" w:rsidRDefault="00FE66AC" w:rsidP="004C139E">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 xml:space="preserve">Call for </w:t>
      </w:r>
      <w:r w:rsidR="003F1E45">
        <w:rPr>
          <w:rFonts w:asciiTheme="majorHAnsi" w:hAnsiTheme="majorHAnsi"/>
          <w:bCs/>
          <w:sz w:val="24"/>
          <w:szCs w:val="24"/>
        </w:rPr>
        <w:t xml:space="preserve">Chapter officers </w:t>
      </w:r>
      <w:r>
        <w:rPr>
          <w:rFonts w:asciiTheme="majorHAnsi" w:hAnsiTheme="majorHAnsi"/>
          <w:bCs/>
          <w:sz w:val="24"/>
          <w:szCs w:val="24"/>
        </w:rPr>
        <w:t xml:space="preserve">ballot nominees will be going out in </w:t>
      </w:r>
      <w:r w:rsidR="003F1E45">
        <w:rPr>
          <w:rFonts w:asciiTheme="majorHAnsi" w:hAnsiTheme="majorHAnsi"/>
          <w:bCs/>
          <w:sz w:val="24"/>
          <w:szCs w:val="24"/>
        </w:rPr>
        <w:t>April</w:t>
      </w:r>
      <w:r>
        <w:rPr>
          <w:rFonts w:asciiTheme="majorHAnsi" w:hAnsiTheme="majorHAnsi"/>
          <w:bCs/>
          <w:sz w:val="24"/>
          <w:szCs w:val="24"/>
        </w:rPr>
        <w:t xml:space="preserve"> for Chapter elections.  Chairman-Elect Bayard will also be organizing his nominating committee for the 2026-2027 Board of Governors. </w:t>
      </w:r>
    </w:p>
    <w:p w14:paraId="75E42477" w14:textId="1882BBA1" w:rsidR="008E15CF" w:rsidRDefault="008E15CF" w:rsidP="004C139E">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 xml:space="preserve">Mr. Dirmann proposed a Ladies Golf Event (Nine and Wine) to be held in September/October 2026, as a fundraiser for the ACEC Louisiana PAC at Pelican Point Golf Club.  </w:t>
      </w:r>
    </w:p>
    <w:p w14:paraId="24D81A50" w14:textId="77777777" w:rsidR="00101254" w:rsidRDefault="008E15CF" w:rsidP="008E15CF">
      <w:pPr>
        <w:pStyle w:val="ListParagraph"/>
        <w:numPr>
          <w:ilvl w:val="0"/>
          <w:numId w:val="8"/>
        </w:numPr>
        <w:spacing w:line="254" w:lineRule="auto"/>
        <w:rPr>
          <w:rFonts w:asciiTheme="majorHAnsi" w:hAnsiTheme="majorHAnsi"/>
          <w:bCs/>
          <w:sz w:val="24"/>
          <w:szCs w:val="24"/>
        </w:rPr>
      </w:pPr>
      <w:r w:rsidRPr="008E15CF">
        <w:rPr>
          <w:rFonts w:asciiTheme="majorHAnsi" w:hAnsiTheme="majorHAnsi"/>
          <w:bCs/>
          <w:sz w:val="24"/>
          <w:szCs w:val="24"/>
        </w:rPr>
        <w:t xml:space="preserve">The Construction Industry Summit was held at the Baton Rouge Renaissance Hotel on February 25-26, 2026, with over 200 in attendance.  The new format with breakout sessions received positive feedback. </w:t>
      </w:r>
      <w:r>
        <w:rPr>
          <w:rFonts w:asciiTheme="majorHAnsi" w:hAnsiTheme="majorHAnsi"/>
          <w:bCs/>
          <w:sz w:val="24"/>
          <w:szCs w:val="24"/>
        </w:rPr>
        <w:t>ACEC of Louisiana will receive a net income total of $8,300 on the event.</w:t>
      </w:r>
      <w:r w:rsidRPr="008E15CF">
        <w:rPr>
          <w:rFonts w:asciiTheme="majorHAnsi" w:hAnsiTheme="majorHAnsi"/>
          <w:bCs/>
          <w:sz w:val="24"/>
          <w:szCs w:val="24"/>
        </w:rPr>
        <w:t xml:space="preserve"> </w:t>
      </w:r>
    </w:p>
    <w:p w14:paraId="598A3E8D" w14:textId="19397375" w:rsidR="008E15CF" w:rsidRPr="008E15CF" w:rsidRDefault="00101254" w:rsidP="008E15CF">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Mr. Paul Sawyer won the preliminary election for La. House of Representative.</w:t>
      </w:r>
      <w:r w:rsidR="008E15CF" w:rsidRPr="008E15CF">
        <w:rPr>
          <w:rFonts w:asciiTheme="majorHAnsi" w:hAnsiTheme="majorHAnsi"/>
          <w:bCs/>
          <w:sz w:val="24"/>
          <w:szCs w:val="24"/>
        </w:rPr>
        <w:t xml:space="preserve">  </w:t>
      </w:r>
    </w:p>
    <w:p w14:paraId="1171FD71" w14:textId="63629CD5" w:rsidR="00FE66AC" w:rsidRDefault="008E15CF" w:rsidP="004C139E">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 xml:space="preserve">The 2026 Emerging Leaders Institute was </w:t>
      </w:r>
      <w:proofErr w:type="gramStart"/>
      <w:r>
        <w:rPr>
          <w:rFonts w:asciiTheme="majorHAnsi" w:hAnsiTheme="majorHAnsi"/>
          <w:bCs/>
          <w:sz w:val="24"/>
          <w:szCs w:val="24"/>
        </w:rPr>
        <w:t>filled to capacity</w:t>
      </w:r>
      <w:proofErr w:type="gramEnd"/>
      <w:r>
        <w:rPr>
          <w:rFonts w:asciiTheme="majorHAnsi" w:hAnsiTheme="majorHAnsi"/>
          <w:bCs/>
          <w:sz w:val="24"/>
          <w:szCs w:val="24"/>
        </w:rPr>
        <w:t xml:space="preserve"> (20 people) within 5 days.  Next year, AIA and ACECL will consider opening to 25 registrants.</w:t>
      </w:r>
      <w:r w:rsidRPr="008E15CF">
        <w:rPr>
          <w:rFonts w:asciiTheme="majorHAnsi" w:hAnsiTheme="majorHAnsi"/>
          <w:bCs/>
          <w:sz w:val="24"/>
          <w:szCs w:val="24"/>
        </w:rPr>
        <w:t xml:space="preserve"> </w:t>
      </w:r>
      <w:r>
        <w:rPr>
          <w:rFonts w:asciiTheme="majorHAnsi" w:hAnsiTheme="majorHAnsi"/>
          <w:bCs/>
          <w:sz w:val="24"/>
          <w:szCs w:val="24"/>
        </w:rPr>
        <w:t xml:space="preserve">Ms. Hutchinson will also be attending as a participant.  </w:t>
      </w:r>
    </w:p>
    <w:p w14:paraId="55C04434" w14:textId="2901E83A" w:rsidR="00DF020F" w:rsidRDefault="000F462C" w:rsidP="004C139E">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 xml:space="preserve">Mr. Dirmann reminded the Board to book </w:t>
      </w:r>
      <w:proofErr w:type="gramStart"/>
      <w:r w:rsidR="00CF086D">
        <w:rPr>
          <w:rFonts w:asciiTheme="majorHAnsi" w:hAnsiTheme="majorHAnsi"/>
          <w:bCs/>
          <w:sz w:val="24"/>
          <w:szCs w:val="24"/>
        </w:rPr>
        <w:t>accommodations</w:t>
      </w:r>
      <w:proofErr w:type="gramEnd"/>
      <w:r w:rsidR="00CF086D">
        <w:rPr>
          <w:rFonts w:asciiTheme="majorHAnsi" w:hAnsiTheme="majorHAnsi"/>
          <w:bCs/>
          <w:sz w:val="24"/>
          <w:szCs w:val="24"/>
        </w:rPr>
        <w:t xml:space="preserve"> </w:t>
      </w:r>
      <w:r>
        <w:rPr>
          <w:rFonts w:asciiTheme="majorHAnsi" w:hAnsiTheme="majorHAnsi"/>
          <w:bCs/>
          <w:sz w:val="24"/>
          <w:szCs w:val="24"/>
        </w:rPr>
        <w:t xml:space="preserve">for </w:t>
      </w:r>
      <w:r w:rsidR="00CF086D">
        <w:rPr>
          <w:rFonts w:asciiTheme="majorHAnsi" w:hAnsiTheme="majorHAnsi"/>
          <w:bCs/>
          <w:sz w:val="24"/>
          <w:szCs w:val="24"/>
        </w:rPr>
        <w:t xml:space="preserve">Deep South Convention </w:t>
      </w:r>
      <w:r>
        <w:rPr>
          <w:rFonts w:asciiTheme="majorHAnsi" w:hAnsiTheme="majorHAnsi"/>
          <w:bCs/>
          <w:sz w:val="24"/>
          <w:szCs w:val="24"/>
        </w:rPr>
        <w:t xml:space="preserve">2026 using the booking link provided in the Save the Date to ensure we meet our contractual obligations </w:t>
      </w:r>
      <w:r w:rsidR="003F1E45">
        <w:rPr>
          <w:rFonts w:asciiTheme="majorHAnsi" w:hAnsiTheme="majorHAnsi"/>
          <w:bCs/>
          <w:sz w:val="24"/>
          <w:szCs w:val="24"/>
        </w:rPr>
        <w:t>regarding the number</w:t>
      </w:r>
      <w:r>
        <w:rPr>
          <w:rFonts w:asciiTheme="majorHAnsi" w:hAnsiTheme="majorHAnsi"/>
          <w:bCs/>
          <w:sz w:val="24"/>
          <w:szCs w:val="24"/>
        </w:rPr>
        <w:t xml:space="preserve"> of rooms</w:t>
      </w:r>
      <w:r w:rsidR="00CF086D">
        <w:rPr>
          <w:rFonts w:asciiTheme="majorHAnsi" w:hAnsiTheme="majorHAnsi"/>
          <w:bCs/>
          <w:sz w:val="24"/>
          <w:szCs w:val="24"/>
        </w:rPr>
        <w:t xml:space="preserve"> to be</w:t>
      </w:r>
      <w:r>
        <w:rPr>
          <w:rFonts w:asciiTheme="majorHAnsi" w:hAnsiTheme="majorHAnsi"/>
          <w:bCs/>
          <w:sz w:val="24"/>
          <w:szCs w:val="24"/>
        </w:rPr>
        <w:t xml:space="preserve"> sold.</w:t>
      </w:r>
      <w:r w:rsidR="00FE66AC">
        <w:rPr>
          <w:rFonts w:asciiTheme="majorHAnsi" w:hAnsiTheme="majorHAnsi"/>
          <w:bCs/>
          <w:sz w:val="24"/>
          <w:szCs w:val="24"/>
        </w:rPr>
        <w:t xml:space="preserve">  If you do not see a specific type of room available in the block</w:t>
      </w:r>
      <w:r w:rsidR="003F1E45">
        <w:rPr>
          <w:rFonts w:asciiTheme="majorHAnsi" w:hAnsiTheme="majorHAnsi"/>
          <w:bCs/>
          <w:sz w:val="24"/>
          <w:szCs w:val="24"/>
        </w:rPr>
        <w:t xml:space="preserve"> using the group code,</w:t>
      </w:r>
      <w:r w:rsidR="00FE66AC">
        <w:rPr>
          <w:rFonts w:asciiTheme="majorHAnsi" w:hAnsiTheme="majorHAnsi"/>
          <w:bCs/>
          <w:sz w:val="24"/>
          <w:szCs w:val="24"/>
        </w:rPr>
        <w:t xml:space="preserve"> you can </w:t>
      </w:r>
      <w:r w:rsidR="003F1E45">
        <w:rPr>
          <w:rFonts w:asciiTheme="majorHAnsi" w:hAnsiTheme="majorHAnsi"/>
          <w:bCs/>
          <w:sz w:val="24"/>
          <w:szCs w:val="24"/>
        </w:rPr>
        <w:t xml:space="preserve">also </w:t>
      </w:r>
      <w:r w:rsidR="00FE66AC">
        <w:rPr>
          <w:rFonts w:asciiTheme="majorHAnsi" w:hAnsiTheme="majorHAnsi"/>
          <w:bCs/>
          <w:sz w:val="24"/>
          <w:szCs w:val="24"/>
        </w:rPr>
        <w:t>search the website without the DSC</w:t>
      </w:r>
      <w:r w:rsidR="003F1E45">
        <w:rPr>
          <w:rFonts w:asciiTheme="majorHAnsi" w:hAnsiTheme="majorHAnsi"/>
          <w:bCs/>
          <w:sz w:val="24"/>
          <w:szCs w:val="24"/>
        </w:rPr>
        <w:t xml:space="preserve"> group</w:t>
      </w:r>
      <w:r w:rsidR="00FE66AC">
        <w:rPr>
          <w:rFonts w:asciiTheme="majorHAnsi" w:hAnsiTheme="majorHAnsi"/>
          <w:bCs/>
          <w:sz w:val="24"/>
          <w:szCs w:val="24"/>
        </w:rPr>
        <w:t xml:space="preserve"> code and choose</w:t>
      </w:r>
      <w:r w:rsidR="003F1E45">
        <w:rPr>
          <w:rFonts w:asciiTheme="majorHAnsi" w:hAnsiTheme="majorHAnsi"/>
          <w:bCs/>
          <w:sz w:val="24"/>
          <w:szCs w:val="24"/>
        </w:rPr>
        <w:t xml:space="preserve"> a specific room. If you do this,</w:t>
      </w:r>
      <w:r w:rsidR="00FE66AC">
        <w:rPr>
          <w:rFonts w:asciiTheme="majorHAnsi" w:hAnsiTheme="majorHAnsi"/>
          <w:bCs/>
          <w:sz w:val="24"/>
          <w:szCs w:val="24"/>
        </w:rPr>
        <w:t xml:space="preserve">  ACEC will get credit for the booking </w:t>
      </w:r>
      <w:r w:rsidR="003F1E45">
        <w:rPr>
          <w:rFonts w:asciiTheme="majorHAnsi" w:hAnsiTheme="majorHAnsi"/>
          <w:bCs/>
          <w:sz w:val="24"/>
          <w:szCs w:val="24"/>
        </w:rPr>
        <w:t xml:space="preserve">if you use the </w:t>
      </w:r>
      <w:proofErr w:type="spellStart"/>
      <w:r w:rsidR="003F1E45">
        <w:rPr>
          <w:rFonts w:asciiTheme="majorHAnsi" w:hAnsiTheme="majorHAnsi"/>
          <w:bCs/>
          <w:sz w:val="24"/>
          <w:szCs w:val="24"/>
        </w:rPr>
        <w:t>SanDestin</w:t>
      </w:r>
      <w:proofErr w:type="spellEnd"/>
      <w:r w:rsidR="003F1E45">
        <w:rPr>
          <w:rFonts w:asciiTheme="majorHAnsi" w:hAnsiTheme="majorHAnsi"/>
          <w:bCs/>
          <w:sz w:val="24"/>
          <w:szCs w:val="24"/>
        </w:rPr>
        <w:t xml:space="preserve"> registration platform (not VRBO).  Please send over your confirmation to Ms. Landry </w:t>
      </w:r>
      <w:r w:rsidR="00FE66AC">
        <w:rPr>
          <w:rFonts w:asciiTheme="majorHAnsi" w:hAnsiTheme="majorHAnsi"/>
          <w:bCs/>
          <w:sz w:val="24"/>
          <w:szCs w:val="24"/>
        </w:rPr>
        <w:t xml:space="preserve">so </w:t>
      </w:r>
      <w:r w:rsidR="003F1E45">
        <w:rPr>
          <w:rFonts w:asciiTheme="majorHAnsi" w:hAnsiTheme="majorHAnsi"/>
          <w:bCs/>
          <w:sz w:val="24"/>
          <w:szCs w:val="24"/>
        </w:rPr>
        <w:t>she can ensure credit is given to the group.</w:t>
      </w:r>
    </w:p>
    <w:p w14:paraId="788EC79C" w14:textId="2B44AD9D" w:rsidR="008E15CF" w:rsidRPr="008E15CF" w:rsidRDefault="000F462C" w:rsidP="008E15CF">
      <w:pPr>
        <w:pStyle w:val="ListParagraph"/>
        <w:numPr>
          <w:ilvl w:val="0"/>
          <w:numId w:val="8"/>
        </w:numPr>
        <w:rPr>
          <w:rFonts w:asciiTheme="majorHAnsi" w:hAnsiTheme="majorHAnsi"/>
          <w:b/>
          <w:sz w:val="24"/>
          <w:szCs w:val="24"/>
        </w:rPr>
      </w:pPr>
      <w:r>
        <w:rPr>
          <w:rFonts w:asciiTheme="majorHAnsi" w:hAnsiTheme="majorHAnsi"/>
          <w:bCs/>
          <w:sz w:val="24"/>
          <w:szCs w:val="24"/>
        </w:rPr>
        <w:t>Mr. Dirmann advised the Deep South Convention team has signed a contract with Barnsley Resort for DSC 2027</w:t>
      </w:r>
      <w:r w:rsidR="008E15CF">
        <w:rPr>
          <w:rFonts w:asciiTheme="majorHAnsi" w:hAnsiTheme="majorHAnsi"/>
          <w:bCs/>
          <w:sz w:val="24"/>
          <w:szCs w:val="24"/>
        </w:rPr>
        <w:t xml:space="preserve"> and a planning consul</w:t>
      </w:r>
      <w:r w:rsidR="003F1E45">
        <w:rPr>
          <w:rFonts w:asciiTheme="majorHAnsi" w:hAnsiTheme="majorHAnsi"/>
          <w:bCs/>
          <w:sz w:val="24"/>
          <w:szCs w:val="24"/>
        </w:rPr>
        <w:t xml:space="preserve">tant </w:t>
      </w:r>
      <w:r w:rsidR="008E15CF">
        <w:rPr>
          <w:rFonts w:asciiTheme="majorHAnsi" w:hAnsiTheme="majorHAnsi"/>
          <w:bCs/>
          <w:sz w:val="24"/>
          <w:szCs w:val="24"/>
        </w:rPr>
        <w:t xml:space="preserve">is submitting </w:t>
      </w:r>
      <w:proofErr w:type="gramStart"/>
      <w:r w:rsidR="008E15CF">
        <w:rPr>
          <w:rFonts w:asciiTheme="majorHAnsi" w:hAnsiTheme="majorHAnsi"/>
          <w:bCs/>
          <w:sz w:val="24"/>
          <w:szCs w:val="24"/>
        </w:rPr>
        <w:t>RFP’s</w:t>
      </w:r>
      <w:proofErr w:type="gramEnd"/>
      <w:r w:rsidR="008E15CF">
        <w:rPr>
          <w:rFonts w:asciiTheme="majorHAnsi" w:hAnsiTheme="majorHAnsi"/>
          <w:bCs/>
          <w:sz w:val="24"/>
          <w:szCs w:val="24"/>
        </w:rPr>
        <w:t xml:space="preserve"> for 2028 – 2030</w:t>
      </w:r>
      <w:r w:rsidR="003F1E45">
        <w:rPr>
          <w:rFonts w:asciiTheme="majorHAnsi" w:hAnsiTheme="majorHAnsi"/>
          <w:bCs/>
          <w:sz w:val="24"/>
          <w:szCs w:val="24"/>
        </w:rPr>
        <w:t xml:space="preserve"> for future venues</w:t>
      </w:r>
      <w:r w:rsidR="008E15CF">
        <w:rPr>
          <w:rFonts w:asciiTheme="majorHAnsi" w:hAnsiTheme="majorHAnsi"/>
          <w:bCs/>
          <w:sz w:val="24"/>
          <w:szCs w:val="24"/>
        </w:rPr>
        <w:t>.</w:t>
      </w:r>
      <w:r w:rsidR="00101254">
        <w:rPr>
          <w:rFonts w:asciiTheme="majorHAnsi" w:hAnsiTheme="majorHAnsi"/>
          <w:bCs/>
          <w:sz w:val="24"/>
          <w:szCs w:val="24"/>
        </w:rPr>
        <w:t xml:space="preserve">  The </w:t>
      </w:r>
      <w:proofErr w:type="spellStart"/>
      <w:r w:rsidR="00101254">
        <w:rPr>
          <w:rFonts w:asciiTheme="majorHAnsi" w:hAnsiTheme="majorHAnsi"/>
          <w:bCs/>
          <w:sz w:val="24"/>
          <w:szCs w:val="24"/>
        </w:rPr>
        <w:t>SanDestin</w:t>
      </w:r>
      <w:proofErr w:type="spellEnd"/>
      <w:r w:rsidR="00101254">
        <w:rPr>
          <w:rFonts w:asciiTheme="majorHAnsi" w:hAnsiTheme="majorHAnsi"/>
          <w:bCs/>
          <w:sz w:val="24"/>
          <w:szCs w:val="24"/>
        </w:rPr>
        <w:t xml:space="preserve"> Hilton has sent over a contract for</w:t>
      </w:r>
      <w:r w:rsidR="003F1E45">
        <w:rPr>
          <w:rFonts w:asciiTheme="majorHAnsi" w:hAnsiTheme="majorHAnsi"/>
          <w:bCs/>
          <w:sz w:val="24"/>
          <w:szCs w:val="24"/>
        </w:rPr>
        <w:t xml:space="preserve"> our</w:t>
      </w:r>
      <w:r w:rsidR="00101254">
        <w:rPr>
          <w:rFonts w:asciiTheme="majorHAnsi" w:hAnsiTheme="majorHAnsi"/>
          <w:bCs/>
          <w:sz w:val="24"/>
          <w:szCs w:val="24"/>
        </w:rPr>
        <w:t xml:space="preserve"> review for 2028 as well.</w:t>
      </w:r>
    </w:p>
    <w:p w14:paraId="434C894D" w14:textId="6E9A0359" w:rsidR="00D208EA" w:rsidRPr="00726D43" w:rsidRDefault="00D208EA" w:rsidP="000D34B5">
      <w:pPr>
        <w:spacing w:line="254" w:lineRule="auto"/>
        <w:rPr>
          <w:rFonts w:asciiTheme="majorHAnsi" w:hAnsiTheme="majorHAnsi"/>
          <w:b/>
          <w:sz w:val="24"/>
          <w:szCs w:val="24"/>
        </w:rPr>
      </w:pPr>
      <w:r w:rsidRPr="00726D43">
        <w:rPr>
          <w:rFonts w:asciiTheme="majorHAnsi" w:hAnsiTheme="majorHAnsi"/>
          <w:b/>
          <w:sz w:val="24"/>
          <w:szCs w:val="24"/>
        </w:rPr>
        <w:t>Chapter/Area Committee Reports:</w:t>
      </w:r>
    </w:p>
    <w:p w14:paraId="59AEFF41" w14:textId="1DC63A9E" w:rsidR="00CF086D" w:rsidRDefault="00D208EA" w:rsidP="00C748CD">
      <w:pPr>
        <w:ind w:left="720"/>
        <w:rPr>
          <w:rFonts w:asciiTheme="majorHAnsi" w:hAnsiTheme="majorHAnsi"/>
          <w:sz w:val="24"/>
          <w:szCs w:val="24"/>
        </w:rPr>
      </w:pPr>
      <w:r w:rsidRPr="003F114A">
        <w:rPr>
          <w:rFonts w:asciiTheme="majorHAnsi" w:hAnsiTheme="majorHAnsi"/>
          <w:b/>
          <w:sz w:val="24"/>
          <w:szCs w:val="24"/>
        </w:rPr>
        <w:t>Baton Rouge:</w:t>
      </w:r>
      <w:r w:rsidRPr="003F114A">
        <w:rPr>
          <w:rFonts w:asciiTheme="majorHAnsi" w:hAnsiTheme="majorHAnsi"/>
          <w:sz w:val="24"/>
          <w:szCs w:val="24"/>
        </w:rPr>
        <w:t xml:space="preserve"> </w:t>
      </w:r>
      <w:r w:rsidR="0084182C" w:rsidRPr="003F114A">
        <w:rPr>
          <w:rFonts w:asciiTheme="majorHAnsi" w:hAnsiTheme="majorHAnsi"/>
          <w:sz w:val="24"/>
          <w:szCs w:val="24"/>
        </w:rPr>
        <w:t xml:space="preserve"> </w:t>
      </w:r>
      <w:r w:rsidR="000E2FC2">
        <w:rPr>
          <w:rFonts w:asciiTheme="majorHAnsi" w:hAnsiTheme="majorHAnsi"/>
          <w:sz w:val="24"/>
          <w:szCs w:val="24"/>
        </w:rPr>
        <w:t>Ms. McDaniel report</w:t>
      </w:r>
      <w:r w:rsidR="001178E5">
        <w:rPr>
          <w:rFonts w:asciiTheme="majorHAnsi" w:hAnsiTheme="majorHAnsi"/>
          <w:sz w:val="24"/>
          <w:szCs w:val="24"/>
        </w:rPr>
        <w:t>ed</w:t>
      </w:r>
      <w:r w:rsidR="00C82357">
        <w:rPr>
          <w:rFonts w:asciiTheme="majorHAnsi" w:hAnsiTheme="majorHAnsi"/>
          <w:sz w:val="24"/>
          <w:szCs w:val="24"/>
        </w:rPr>
        <w:t xml:space="preserve"> on February 23</w:t>
      </w:r>
      <w:r w:rsidR="003F1E45">
        <w:rPr>
          <w:rFonts w:asciiTheme="majorHAnsi" w:hAnsiTheme="majorHAnsi"/>
          <w:sz w:val="24"/>
          <w:szCs w:val="24"/>
        </w:rPr>
        <w:t>,</w:t>
      </w:r>
      <w:r w:rsidR="00C82357">
        <w:rPr>
          <w:rFonts w:asciiTheme="majorHAnsi" w:hAnsiTheme="majorHAnsi"/>
          <w:sz w:val="24"/>
          <w:szCs w:val="24"/>
        </w:rPr>
        <w:t xml:space="preserve"> </w:t>
      </w:r>
      <w:proofErr w:type="spellStart"/>
      <w:r w:rsidR="00C82357">
        <w:rPr>
          <w:rFonts w:asciiTheme="majorHAnsi" w:hAnsiTheme="majorHAnsi"/>
          <w:sz w:val="24"/>
          <w:szCs w:val="24"/>
        </w:rPr>
        <w:t>LaDOTD’s</w:t>
      </w:r>
      <w:proofErr w:type="spellEnd"/>
      <w:r w:rsidR="00C82357">
        <w:rPr>
          <w:rFonts w:asciiTheme="majorHAnsi" w:hAnsiTheme="majorHAnsi"/>
          <w:sz w:val="24"/>
          <w:szCs w:val="24"/>
        </w:rPr>
        <w:t xml:space="preserve"> consultant, Garver Engineering, along with </w:t>
      </w:r>
      <w:proofErr w:type="spellStart"/>
      <w:r w:rsidR="003F1E45">
        <w:rPr>
          <w:rFonts w:asciiTheme="majorHAnsi" w:hAnsiTheme="majorHAnsi"/>
          <w:sz w:val="24"/>
          <w:szCs w:val="24"/>
        </w:rPr>
        <w:t>LaDOTD</w:t>
      </w:r>
      <w:proofErr w:type="spellEnd"/>
      <w:r w:rsidR="003F1E45">
        <w:rPr>
          <w:rFonts w:asciiTheme="majorHAnsi" w:hAnsiTheme="majorHAnsi"/>
          <w:sz w:val="24"/>
          <w:szCs w:val="24"/>
        </w:rPr>
        <w:t xml:space="preserve"> </w:t>
      </w:r>
      <w:r w:rsidR="00C82357">
        <w:rPr>
          <w:rFonts w:asciiTheme="majorHAnsi" w:hAnsiTheme="majorHAnsi"/>
          <w:sz w:val="24"/>
          <w:szCs w:val="24"/>
        </w:rPr>
        <w:t xml:space="preserve">staff, </w:t>
      </w:r>
      <w:r w:rsidR="003F1E45">
        <w:rPr>
          <w:rFonts w:asciiTheme="majorHAnsi" w:hAnsiTheme="majorHAnsi"/>
          <w:sz w:val="24"/>
          <w:szCs w:val="24"/>
        </w:rPr>
        <w:t xml:space="preserve">presented </w:t>
      </w:r>
      <w:r w:rsidR="00C82357">
        <w:rPr>
          <w:rFonts w:asciiTheme="majorHAnsi" w:hAnsiTheme="majorHAnsi"/>
          <w:sz w:val="24"/>
          <w:szCs w:val="24"/>
        </w:rPr>
        <w:t xml:space="preserve">on </w:t>
      </w:r>
      <w:r w:rsidR="001178E5">
        <w:rPr>
          <w:rFonts w:asciiTheme="majorHAnsi" w:hAnsiTheme="majorHAnsi"/>
          <w:sz w:val="24"/>
          <w:szCs w:val="24"/>
        </w:rPr>
        <w:t xml:space="preserve">the T4LA Initiative – Loal Public Agency Program </w:t>
      </w:r>
      <w:r w:rsidR="00C82357">
        <w:rPr>
          <w:rFonts w:asciiTheme="majorHAnsi" w:hAnsiTheme="majorHAnsi"/>
          <w:sz w:val="24"/>
          <w:szCs w:val="24"/>
        </w:rPr>
        <w:t xml:space="preserve">and received great </w:t>
      </w:r>
      <w:r w:rsidR="001178E5">
        <w:rPr>
          <w:rFonts w:asciiTheme="majorHAnsi" w:hAnsiTheme="majorHAnsi"/>
          <w:sz w:val="24"/>
          <w:szCs w:val="24"/>
        </w:rPr>
        <w:t>feedback</w:t>
      </w:r>
      <w:r w:rsidR="003F1E45">
        <w:rPr>
          <w:rFonts w:asciiTheme="majorHAnsi" w:hAnsiTheme="majorHAnsi"/>
          <w:sz w:val="24"/>
          <w:szCs w:val="24"/>
        </w:rPr>
        <w:t xml:space="preserve"> from members</w:t>
      </w:r>
      <w:r w:rsidR="001178E5">
        <w:rPr>
          <w:rFonts w:asciiTheme="majorHAnsi" w:hAnsiTheme="majorHAnsi"/>
          <w:sz w:val="24"/>
          <w:szCs w:val="24"/>
        </w:rPr>
        <w:t>.</w:t>
      </w:r>
      <w:r w:rsidR="00C82357">
        <w:rPr>
          <w:rFonts w:asciiTheme="majorHAnsi" w:hAnsiTheme="majorHAnsi"/>
          <w:sz w:val="24"/>
          <w:szCs w:val="24"/>
        </w:rPr>
        <w:t xml:space="preserve">  Also, the Chapter partnered with LES for an Engineer’s Week reception held at Juban’s.  Next meeting will be held on April 13 with Steven Procopio, PAR, to give a briefing on the constitutional amendments </w:t>
      </w:r>
      <w:r w:rsidR="003F1E45">
        <w:rPr>
          <w:rFonts w:asciiTheme="majorHAnsi" w:hAnsiTheme="majorHAnsi"/>
          <w:sz w:val="24"/>
          <w:szCs w:val="24"/>
        </w:rPr>
        <w:t>to be voted on.</w:t>
      </w:r>
    </w:p>
    <w:p w14:paraId="5D3F3DC5" w14:textId="3D37EF83" w:rsidR="001969BB" w:rsidRPr="00C63163" w:rsidRDefault="00D208EA" w:rsidP="00C63163">
      <w:pPr>
        <w:ind w:left="720"/>
        <w:rPr>
          <w:rFonts w:asciiTheme="majorHAnsi" w:hAnsiTheme="majorHAnsi" w:cstheme="majorHAnsi"/>
          <w:sz w:val="24"/>
          <w:szCs w:val="24"/>
        </w:rPr>
      </w:pPr>
      <w:r w:rsidRPr="003F114A">
        <w:rPr>
          <w:rFonts w:asciiTheme="majorHAnsi" w:hAnsiTheme="majorHAnsi"/>
          <w:b/>
          <w:sz w:val="24"/>
          <w:szCs w:val="24"/>
        </w:rPr>
        <w:t>New Orleans:</w:t>
      </w:r>
      <w:r w:rsidRPr="003F114A">
        <w:rPr>
          <w:rFonts w:asciiTheme="majorHAnsi" w:hAnsiTheme="majorHAnsi"/>
          <w:sz w:val="24"/>
          <w:szCs w:val="24"/>
        </w:rPr>
        <w:t xml:space="preserve"> </w:t>
      </w:r>
      <w:r w:rsidR="00636AFD">
        <w:rPr>
          <w:rFonts w:asciiTheme="majorHAnsi" w:hAnsiTheme="majorHAnsi"/>
          <w:sz w:val="24"/>
          <w:szCs w:val="24"/>
        </w:rPr>
        <w:t xml:space="preserve">  </w:t>
      </w:r>
      <w:r w:rsidR="00CE5AA5" w:rsidRPr="001A7F5A">
        <w:rPr>
          <w:rFonts w:asciiTheme="majorHAnsi" w:hAnsiTheme="majorHAnsi" w:cstheme="majorHAnsi"/>
          <w:sz w:val="24"/>
          <w:szCs w:val="24"/>
        </w:rPr>
        <w:t>M</w:t>
      </w:r>
      <w:r w:rsidR="00642A12" w:rsidRPr="001A7F5A">
        <w:rPr>
          <w:rFonts w:asciiTheme="majorHAnsi" w:hAnsiTheme="majorHAnsi" w:cstheme="majorHAnsi"/>
          <w:sz w:val="24"/>
          <w:szCs w:val="24"/>
        </w:rPr>
        <w:t xml:space="preserve">r. </w:t>
      </w:r>
      <w:r w:rsidR="008D33BF">
        <w:rPr>
          <w:rFonts w:asciiTheme="majorHAnsi" w:hAnsiTheme="majorHAnsi" w:cstheme="majorHAnsi"/>
          <w:sz w:val="24"/>
          <w:szCs w:val="24"/>
        </w:rPr>
        <w:t xml:space="preserve">Rung advised </w:t>
      </w:r>
      <w:r w:rsidR="000E2FC2">
        <w:rPr>
          <w:rFonts w:asciiTheme="majorHAnsi" w:hAnsiTheme="majorHAnsi" w:cstheme="majorHAnsi"/>
          <w:sz w:val="24"/>
          <w:szCs w:val="24"/>
        </w:rPr>
        <w:t xml:space="preserve">the New Orleans Chapter hosted </w:t>
      </w:r>
      <w:r w:rsidR="003566F9">
        <w:rPr>
          <w:rFonts w:asciiTheme="majorHAnsi" w:hAnsiTheme="majorHAnsi" w:cstheme="majorHAnsi"/>
          <w:sz w:val="24"/>
          <w:szCs w:val="24"/>
        </w:rPr>
        <w:t xml:space="preserve">Mark Drewes, Jefferson Parish.  </w:t>
      </w:r>
      <w:r w:rsidR="00A33478">
        <w:rPr>
          <w:rFonts w:asciiTheme="majorHAnsi" w:hAnsiTheme="majorHAnsi" w:cstheme="majorHAnsi"/>
          <w:sz w:val="24"/>
          <w:szCs w:val="24"/>
        </w:rPr>
        <w:t xml:space="preserve">Next meeting is scheduled </w:t>
      </w:r>
      <w:r w:rsidR="003566F9">
        <w:rPr>
          <w:rFonts w:asciiTheme="majorHAnsi" w:hAnsiTheme="majorHAnsi" w:cstheme="majorHAnsi"/>
          <w:sz w:val="24"/>
          <w:szCs w:val="24"/>
        </w:rPr>
        <w:t>for May 21, and possible speakers are</w:t>
      </w:r>
      <w:r w:rsidR="00A33478">
        <w:rPr>
          <w:rFonts w:asciiTheme="majorHAnsi" w:hAnsiTheme="majorHAnsi" w:cstheme="majorHAnsi"/>
          <w:sz w:val="24"/>
          <w:szCs w:val="24"/>
        </w:rPr>
        <w:t xml:space="preserve"> Mr. Michael Hecht, GNO,</w:t>
      </w:r>
      <w:r w:rsidR="003566F9">
        <w:rPr>
          <w:rFonts w:asciiTheme="majorHAnsi" w:hAnsiTheme="majorHAnsi" w:cstheme="majorHAnsi"/>
          <w:sz w:val="24"/>
          <w:szCs w:val="24"/>
        </w:rPr>
        <w:t xml:space="preserve"> or Tangipahoa Parish President Mike Cooper.  </w:t>
      </w:r>
      <w:r w:rsidR="00A33478">
        <w:rPr>
          <w:rFonts w:asciiTheme="majorHAnsi" w:hAnsiTheme="majorHAnsi" w:cstheme="majorHAnsi"/>
          <w:sz w:val="24"/>
          <w:szCs w:val="24"/>
        </w:rPr>
        <w:t xml:space="preserve"> </w:t>
      </w:r>
    </w:p>
    <w:p w14:paraId="5C00C90F" w14:textId="603DE224" w:rsidR="000F1156" w:rsidRPr="008E33B9" w:rsidRDefault="00D208EA" w:rsidP="008E33B9">
      <w:pPr>
        <w:ind w:left="720"/>
        <w:rPr>
          <w:color w:val="DA0000"/>
          <w14:ligatures w14:val="standardContextual"/>
        </w:rPr>
      </w:pPr>
      <w:r w:rsidRPr="003F114A">
        <w:rPr>
          <w:rFonts w:asciiTheme="majorHAnsi" w:hAnsiTheme="majorHAnsi"/>
          <w:b/>
          <w:sz w:val="24"/>
          <w:szCs w:val="24"/>
        </w:rPr>
        <w:t>Lafayette:</w:t>
      </w:r>
      <w:r w:rsidR="00EB75E6">
        <w:rPr>
          <w:rFonts w:asciiTheme="majorHAnsi" w:hAnsiTheme="majorHAnsi"/>
          <w:b/>
          <w:sz w:val="24"/>
          <w:szCs w:val="24"/>
        </w:rPr>
        <w:t xml:space="preserve"> </w:t>
      </w:r>
      <w:r w:rsidRPr="003F114A">
        <w:rPr>
          <w:rFonts w:asciiTheme="majorHAnsi" w:hAnsiTheme="majorHAnsi"/>
          <w:sz w:val="24"/>
          <w:szCs w:val="24"/>
        </w:rPr>
        <w:t xml:space="preserve"> </w:t>
      </w:r>
      <w:r w:rsidR="009F77CD">
        <w:rPr>
          <w:rFonts w:asciiTheme="majorHAnsi" w:hAnsiTheme="majorHAnsi"/>
          <w:sz w:val="24"/>
          <w:szCs w:val="24"/>
        </w:rPr>
        <w:t xml:space="preserve"> </w:t>
      </w:r>
      <w:r w:rsidR="007C60A0">
        <w:rPr>
          <w:rFonts w:asciiTheme="majorHAnsi" w:hAnsiTheme="majorHAnsi"/>
          <w:sz w:val="24"/>
          <w:szCs w:val="24"/>
        </w:rPr>
        <w:t xml:space="preserve"> </w:t>
      </w:r>
      <w:r w:rsidR="00AE5CDD">
        <w:rPr>
          <w:rFonts w:asciiTheme="majorHAnsi" w:hAnsiTheme="majorHAnsi"/>
          <w:sz w:val="24"/>
          <w:szCs w:val="24"/>
        </w:rPr>
        <w:t xml:space="preserve">Mr. </w:t>
      </w:r>
      <w:r w:rsidR="002F7243">
        <w:rPr>
          <w:rFonts w:asciiTheme="majorHAnsi" w:hAnsiTheme="majorHAnsi"/>
          <w:sz w:val="24"/>
          <w:szCs w:val="24"/>
        </w:rPr>
        <w:t>Stelly</w:t>
      </w:r>
      <w:r w:rsidR="00AE5CDD">
        <w:rPr>
          <w:rFonts w:asciiTheme="majorHAnsi" w:hAnsiTheme="majorHAnsi"/>
          <w:sz w:val="24"/>
          <w:szCs w:val="24"/>
        </w:rPr>
        <w:t xml:space="preserve"> reported the Lafayette Chapter </w:t>
      </w:r>
      <w:r w:rsidR="002F7243">
        <w:rPr>
          <w:rFonts w:asciiTheme="majorHAnsi" w:hAnsiTheme="majorHAnsi"/>
          <w:sz w:val="24"/>
          <w:szCs w:val="24"/>
        </w:rPr>
        <w:t>hosted</w:t>
      </w:r>
      <w:r w:rsidR="007C60A0">
        <w:rPr>
          <w:rFonts w:asciiTheme="majorHAnsi" w:hAnsiTheme="majorHAnsi"/>
          <w:sz w:val="24"/>
          <w:szCs w:val="24"/>
        </w:rPr>
        <w:t xml:space="preserve"> the new Region 3 DOTD Director, Brent </w:t>
      </w:r>
      <w:r w:rsidR="006F5F8D">
        <w:rPr>
          <w:rFonts w:asciiTheme="majorHAnsi" w:hAnsiTheme="majorHAnsi"/>
          <w:sz w:val="24"/>
          <w:szCs w:val="24"/>
        </w:rPr>
        <w:t>Domingue,</w:t>
      </w:r>
      <w:r w:rsidR="00AE5CDD">
        <w:rPr>
          <w:rFonts w:asciiTheme="majorHAnsi" w:hAnsiTheme="majorHAnsi"/>
          <w:sz w:val="24"/>
          <w:szCs w:val="24"/>
        </w:rPr>
        <w:t xml:space="preserve"> on February 12 at Ruffino’s on the River.</w:t>
      </w:r>
      <w:r w:rsidR="002F7243">
        <w:rPr>
          <w:rFonts w:asciiTheme="majorHAnsi" w:hAnsiTheme="majorHAnsi"/>
          <w:sz w:val="24"/>
          <w:szCs w:val="24"/>
        </w:rPr>
        <w:t xml:space="preserve">  Mr. Stelly is working on next meeting for the end of April with One Acadiana presenting.  </w:t>
      </w:r>
    </w:p>
    <w:p w14:paraId="792F96BC" w14:textId="7A4B84F0" w:rsidR="002F0BCF" w:rsidRDefault="00D208EA" w:rsidP="00010776">
      <w:pPr>
        <w:ind w:left="720"/>
        <w:rPr>
          <w:rFonts w:asciiTheme="majorHAnsi" w:hAnsiTheme="majorHAnsi"/>
          <w:sz w:val="24"/>
          <w:szCs w:val="24"/>
        </w:rPr>
      </w:pPr>
      <w:r w:rsidRPr="003F114A">
        <w:rPr>
          <w:rFonts w:asciiTheme="majorHAnsi" w:hAnsiTheme="majorHAnsi"/>
          <w:b/>
          <w:sz w:val="24"/>
          <w:szCs w:val="24"/>
        </w:rPr>
        <w:lastRenderedPageBreak/>
        <w:t>Shreveport:</w:t>
      </w:r>
      <w:r w:rsidRPr="003F114A">
        <w:rPr>
          <w:rFonts w:asciiTheme="majorHAnsi" w:hAnsiTheme="majorHAnsi"/>
          <w:sz w:val="24"/>
          <w:szCs w:val="24"/>
        </w:rPr>
        <w:t xml:space="preserve"> </w:t>
      </w:r>
      <w:r w:rsidR="00AB3103" w:rsidRPr="003F114A">
        <w:rPr>
          <w:rFonts w:asciiTheme="majorHAnsi" w:hAnsiTheme="majorHAnsi"/>
          <w:sz w:val="24"/>
          <w:szCs w:val="24"/>
        </w:rPr>
        <w:t xml:space="preserve">  </w:t>
      </w:r>
      <w:r w:rsidR="002F0BCF">
        <w:rPr>
          <w:rFonts w:asciiTheme="majorHAnsi" w:hAnsiTheme="majorHAnsi"/>
          <w:sz w:val="24"/>
          <w:szCs w:val="24"/>
        </w:rPr>
        <w:t xml:space="preserve">Mr. </w:t>
      </w:r>
      <w:r w:rsidR="00CA601A">
        <w:rPr>
          <w:rFonts w:asciiTheme="majorHAnsi" w:hAnsiTheme="majorHAnsi"/>
          <w:sz w:val="24"/>
          <w:szCs w:val="24"/>
        </w:rPr>
        <w:t>Pearson</w:t>
      </w:r>
      <w:r w:rsidR="00DA494E">
        <w:rPr>
          <w:rFonts w:asciiTheme="majorHAnsi" w:hAnsiTheme="majorHAnsi"/>
          <w:sz w:val="24"/>
          <w:szCs w:val="24"/>
        </w:rPr>
        <w:t xml:space="preserve"> </w:t>
      </w:r>
      <w:r w:rsidR="002F7243">
        <w:rPr>
          <w:rFonts w:asciiTheme="majorHAnsi" w:hAnsiTheme="majorHAnsi"/>
          <w:sz w:val="24"/>
          <w:szCs w:val="24"/>
        </w:rPr>
        <w:t xml:space="preserve">reported the new data center will break ground in 2 weeks  </w:t>
      </w:r>
      <w:r w:rsidR="00AE5CDD">
        <w:rPr>
          <w:rFonts w:asciiTheme="majorHAnsi" w:hAnsiTheme="majorHAnsi"/>
          <w:sz w:val="24"/>
          <w:szCs w:val="24"/>
        </w:rPr>
        <w:t>Next meeting will be an update on the</w:t>
      </w:r>
      <w:r w:rsidR="002F7243">
        <w:rPr>
          <w:rFonts w:asciiTheme="majorHAnsi" w:hAnsiTheme="majorHAnsi"/>
          <w:sz w:val="24"/>
          <w:szCs w:val="24"/>
        </w:rPr>
        <w:t xml:space="preserve"> data center and/or</w:t>
      </w:r>
      <w:r w:rsidR="00AE5CDD">
        <w:rPr>
          <w:rFonts w:asciiTheme="majorHAnsi" w:hAnsiTheme="majorHAnsi"/>
          <w:sz w:val="24"/>
          <w:szCs w:val="24"/>
        </w:rPr>
        <w:t xml:space="preserve"> Shreveport bond initiative “Renew Shreveport.” </w:t>
      </w:r>
    </w:p>
    <w:p w14:paraId="1551ABDC" w14:textId="096BA2FC" w:rsidR="003A3941" w:rsidRPr="00010776" w:rsidRDefault="00D208EA" w:rsidP="00010776">
      <w:pPr>
        <w:ind w:left="720"/>
        <w:rPr>
          <w:rFonts w:asciiTheme="majorHAnsi" w:hAnsiTheme="majorHAnsi"/>
          <w:sz w:val="24"/>
          <w:szCs w:val="24"/>
        </w:rPr>
      </w:pPr>
      <w:r w:rsidRPr="003F114A">
        <w:rPr>
          <w:rFonts w:asciiTheme="majorHAnsi" w:hAnsiTheme="majorHAnsi"/>
          <w:b/>
          <w:sz w:val="24"/>
          <w:szCs w:val="24"/>
        </w:rPr>
        <w:t>Monroe:</w:t>
      </w:r>
      <w:r w:rsidRPr="003F114A">
        <w:rPr>
          <w:rFonts w:asciiTheme="majorHAnsi" w:hAnsiTheme="majorHAnsi"/>
          <w:sz w:val="24"/>
          <w:szCs w:val="24"/>
        </w:rPr>
        <w:t xml:space="preserve"> </w:t>
      </w:r>
      <w:r w:rsidR="00636AFD">
        <w:rPr>
          <w:rFonts w:asciiTheme="majorHAnsi" w:hAnsiTheme="majorHAnsi"/>
          <w:sz w:val="24"/>
          <w:szCs w:val="24"/>
        </w:rPr>
        <w:t xml:space="preserve">  </w:t>
      </w:r>
      <w:r w:rsidR="00DA494E">
        <w:rPr>
          <w:rFonts w:asciiTheme="majorHAnsi" w:hAnsiTheme="majorHAnsi"/>
          <w:sz w:val="24"/>
          <w:szCs w:val="24"/>
        </w:rPr>
        <w:t xml:space="preserve">Mr. </w:t>
      </w:r>
      <w:r w:rsidR="002F7243">
        <w:rPr>
          <w:rFonts w:asciiTheme="majorHAnsi" w:hAnsiTheme="majorHAnsi"/>
          <w:sz w:val="24"/>
          <w:szCs w:val="24"/>
        </w:rPr>
        <w:t>Arrington</w:t>
      </w:r>
      <w:r w:rsidR="00AE5CDD">
        <w:rPr>
          <w:rFonts w:asciiTheme="majorHAnsi" w:hAnsiTheme="majorHAnsi"/>
          <w:sz w:val="24"/>
          <w:szCs w:val="24"/>
        </w:rPr>
        <w:t xml:space="preserve"> reported a possible next meeting with updates on the Meta project</w:t>
      </w:r>
      <w:r w:rsidR="002F7243">
        <w:rPr>
          <w:rFonts w:asciiTheme="majorHAnsi" w:hAnsiTheme="majorHAnsi"/>
          <w:sz w:val="24"/>
          <w:szCs w:val="24"/>
        </w:rPr>
        <w:t xml:space="preserve"> and will coordinate timing with Shreveport’s meeting.</w:t>
      </w:r>
    </w:p>
    <w:p w14:paraId="5961D7D8" w14:textId="571DEA80" w:rsidR="008F33C7" w:rsidRDefault="00D208EA" w:rsidP="004A5AFF">
      <w:pPr>
        <w:ind w:left="720"/>
        <w:rPr>
          <w:rFonts w:asciiTheme="majorHAnsi" w:hAnsiTheme="majorHAnsi"/>
          <w:sz w:val="24"/>
          <w:szCs w:val="24"/>
        </w:rPr>
      </w:pPr>
      <w:r w:rsidRPr="003F114A">
        <w:rPr>
          <w:rFonts w:asciiTheme="majorHAnsi" w:hAnsiTheme="majorHAnsi"/>
          <w:b/>
          <w:sz w:val="24"/>
          <w:szCs w:val="24"/>
        </w:rPr>
        <w:t>Lake Charles:</w:t>
      </w:r>
      <w:r w:rsidRPr="003F114A">
        <w:rPr>
          <w:rFonts w:asciiTheme="majorHAnsi" w:hAnsiTheme="majorHAnsi"/>
          <w:sz w:val="24"/>
          <w:szCs w:val="24"/>
        </w:rPr>
        <w:t xml:space="preserve"> </w:t>
      </w:r>
      <w:r w:rsidR="00BD4EB8" w:rsidRPr="003F114A">
        <w:rPr>
          <w:rFonts w:asciiTheme="majorHAnsi" w:hAnsiTheme="majorHAnsi"/>
          <w:sz w:val="24"/>
          <w:szCs w:val="24"/>
        </w:rPr>
        <w:t xml:space="preserve"> </w:t>
      </w:r>
      <w:r w:rsidR="00E470EF">
        <w:rPr>
          <w:rFonts w:asciiTheme="majorHAnsi" w:hAnsiTheme="majorHAnsi"/>
          <w:sz w:val="24"/>
          <w:szCs w:val="24"/>
        </w:rPr>
        <w:t xml:space="preserve"> </w:t>
      </w:r>
      <w:r w:rsidR="00145D6C">
        <w:rPr>
          <w:rFonts w:asciiTheme="majorHAnsi" w:hAnsiTheme="majorHAnsi"/>
          <w:sz w:val="24"/>
          <w:szCs w:val="24"/>
        </w:rPr>
        <w:t xml:space="preserve"> </w:t>
      </w:r>
      <w:r w:rsidR="00E443B4">
        <w:rPr>
          <w:rFonts w:asciiTheme="majorHAnsi" w:hAnsiTheme="majorHAnsi"/>
          <w:sz w:val="24"/>
          <w:szCs w:val="24"/>
        </w:rPr>
        <w:t xml:space="preserve"> </w:t>
      </w:r>
      <w:r w:rsidR="008F33C7">
        <w:rPr>
          <w:rFonts w:asciiTheme="majorHAnsi" w:hAnsiTheme="majorHAnsi"/>
          <w:sz w:val="24"/>
          <w:szCs w:val="24"/>
        </w:rPr>
        <w:t xml:space="preserve">Mr. </w:t>
      </w:r>
      <w:r w:rsidR="002F7243">
        <w:rPr>
          <w:rFonts w:asciiTheme="majorHAnsi" w:hAnsiTheme="majorHAnsi"/>
          <w:sz w:val="24"/>
          <w:szCs w:val="24"/>
        </w:rPr>
        <w:t xml:space="preserve">Dirmann </w:t>
      </w:r>
      <w:r w:rsidR="00FB3355">
        <w:rPr>
          <w:rFonts w:asciiTheme="majorHAnsi" w:hAnsiTheme="majorHAnsi"/>
          <w:sz w:val="24"/>
          <w:szCs w:val="24"/>
        </w:rPr>
        <w:t>reported Lake Charles host</w:t>
      </w:r>
      <w:r w:rsidR="002F7243">
        <w:rPr>
          <w:rFonts w:asciiTheme="majorHAnsi" w:hAnsiTheme="majorHAnsi"/>
          <w:sz w:val="24"/>
          <w:szCs w:val="24"/>
        </w:rPr>
        <w:t>ed</w:t>
      </w:r>
      <w:r w:rsidR="00FB3355">
        <w:rPr>
          <w:rFonts w:asciiTheme="majorHAnsi" w:hAnsiTheme="majorHAnsi"/>
          <w:sz w:val="24"/>
          <w:szCs w:val="24"/>
        </w:rPr>
        <w:t xml:space="preserve"> a breakfast meeting on February 12 with </w:t>
      </w:r>
      <w:proofErr w:type="spellStart"/>
      <w:r w:rsidR="00FB3355">
        <w:rPr>
          <w:rFonts w:asciiTheme="majorHAnsi" w:hAnsiTheme="majorHAnsi"/>
          <w:sz w:val="24"/>
          <w:szCs w:val="24"/>
        </w:rPr>
        <w:t>LaDOTD</w:t>
      </w:r>
      <w:proofErr w:type="spellEnd"/>
      <w:r w:rsidR="00FB3355">
        <w:rPr>
          <w:rFonts w:asciiTheme="majorHAnsi" w:hAnsiTheme="majorHAnsi"/>
          <w:sz w:val="24"/>
          <w:szCs w:val="24"/>
        </w:rPr>
        <w:t xml:space="preserve"> </w:t>
      </w:r>
      <w:r w:rsidR="004A5AFF">
        <w:rPr>
          <w:rFonts w:asciiTheme="majorHAnsi" w:hAnsiTheme="majorHAnsi"/>
          <w:sz w:val="24"/>
          <w:szCs w:val="24"/>
        </w:rPr>
        <w:t xml:space="preserve">District Manager, Seth Woods, and </w:t>
      </w:r>
      <w:r w:rsidR="002F7243">
        <w:rPr>
          <w:rFonts w:asciiTheme="majorHAnsi" w:hAnsiTheme="majorHAnsi"/>
          <w:sz w:val="24"/>
          <w:szCs w:val="24"/>
        </w:rPr>
        <w:t xml:space="preserve">LBB Bridge Partners </w:t>
      </w:r>
      <w:r w:rsidR="004A5AFF">
        <w:rPr>
          <w:rFonts w:asciiTheme="majorHAnsi" w:hAnsiTheme="majorHAnsi"/>
          <w:sz w:val="24"/>
          <w:szCs w:val="24"/>
        </w:rPr>
        <w:t>consultants</w:t>
      </w:r>
      <w:r w:rsidR="002F7243">
        <w:rPr>
          <w:rFonts w:asciiTheme="majorHAnsi" w:hAnsiTheme="majorHAnsi"/>
          <w:sz w:val="24"/>
          <w:szCs w:val="24"/>
        </w:rPr>
        <w:t xml:space="preserve"> on</w:t>
      </w:r>
      <w:r w:rsidR="004A5AFF">
        <w:rPr>
          <w:rFonts w:asciiTheme="majorHAnsi" w:hAnsiTheme="majorHAnsi"/>
          <w:sz w:val="24"/>
          <w:szCs w:val="24"/>
        </w:rPr>
        <w:t xml:space="preserve"> the status of the new I-10 Calcasieu Bridg</w:t>
      </w:r>
      <w:r w:rsidR="002F7243">
        <w:rPr>
          <w:rFonts w:asciiTheme="majorHAnsi" w:hAnsiTheme="majorHAnsi"/>
          <w:sz w:val="24"/>
          <w:szCs w:val="24"/>
        </w:rPr>
        <w:t>e Project.  Groundbreaking will take place on April 30</w:t>
      </w:r>
      <w:r w:rsidR="002F7243" w:rsidRPr="002F7243">
        <w:rPr>
          <w:rFonts w:asciiTheme="majorHAnsi" w:hAnsiTheme="majorHAnsi"/>
          <w:sz w:val="24"/>
          <w:szCs w:val="24"/>
          <w:vertAlign w:val="superscript"/>
        </w:rPr>
        <w:t>th</w:t>
      </w:r>
      <w:r w:rsidR="002F7243">
        <w:rPr>
          <w:rFonts w:asciiTheme="majorHAnsi" w:hAnsiTheme="majorHAnsi"/>
          <w:sz w:val="24"/>
          <w:szCs w:val="24"/>
        </w:rPr>
        <w:t xml:space="preserve"> on the 7-year project.  Mr. Racca suggested </w:t>
      </w:r>
      <w:r w:rsidR="003F1E45">
        <w:rPr>
          <w:rFonts w:asciiTheme="majorHAnsi" w:hAnsiTheme="majorHAnsi"/>
          <w:sz w:val="24"/>
          <w:szCs w:val="24"/>
        </w:rPr>
        <w:t xml:space="preserve">carbon capture as a topic for </w:t>
      </w:r>
      <w:r w:rsidR="002F7243">
        <w:rPr>
          <w:rFonts w:asciiTheme="majorHAnsi" w:hAnsiTheme="majorHAnsi"/>
          <w:sz w:val="24"/>
          <w:szCs w:val="24"/>
        </w:rPr>
        <w:t>the next meeting</w:t>
      </w:r>
      <w:r w:rsidR="003F1E45">
        <w:rPr>
          <w:rFonts w:asciiTheme="majorHAnsi" w:hAnsiTheme="majorHAnsi"/>
          <w:sz w:val="24"/>
          <w:szCs w:val="24"/>
        </w:rPr>
        <w:t>.</w:t>
      </w:r>
    </w:p>
    <w:p w14:paraId="0331F193" w14:textId="77777777" w:rsidR="008F33C7" w:rsidRDefault="008F33C7" w:rsidP="00E443B4">
      <w:pPr>
        <w:ind w:left="720"/>
        <w:rPr>
          <w:rFonts w:asciiTheme="majorHAnsi" w:hAnsiTheme="majorHAnsi"/>
          <w:sz w:val="24"/>
          <w:szCs w:val="24"/>
        </w:rPr>
      </w:pPr>
    </w:p>
    <w:p w14:paraId="53098A92" w14:textId="77777777" w:rsidR="0057499D" w:rsidRPr="003F114A" w:rsidRDefault="0057499D" w:rsidP="0057499D">
      <w:pPr>
        <w:rPr>
          <w:rFonts w:asciiTheme="majorHAnsi" w:hAnsiTheme="majorHAnsi"/>
          <w:b/>
          <w:sz w:val="24"/>
          <w:szCs w:val="24"/>
        </w:rPr>
      </w:pPr>
      <w:r w:rsidRPr="003F114A">
        <w:rPr>
          <w:rFonts w:asciiTheme="majorHAnsi" w:hAnsiTheme="majorHAnsi"/>
          <w:b/>
          <w:sz w:val="24"/>
          <w:szCs w:val="24"/>
        </w:rPr>
        <w:t>COMMITTEE REPORTS</w:t>
      </w:r>
    </w:p>
    <w:p w14:paraId="29A76727" w14:textId="4AB925B9" w:rsidR="00411D97" w:rsidRPr="00B13FC6" w:rsidRDefault="0057499D" w:rsidP="003C1191">
      <w:pPr>
        <w:rPr>
          <w:rFonts w:asciiTheme="majorHAnsi" w:hAnsiTheme="majorHAnsi"/>
          <w:bCs/>
          <w:sz w:val="24"/>
          <w:szCs w:val="24"/>
        </w:rPr>
      </w:pPr>
      <w:r w:rsidRPr="003F114A">
        <w:rPr>
          <w:rFonts w:asciiTheme="majorHAnsi" w:hAnsiTheme="majorHAnsi"/>
          <w:b/>
          <w:sz w:val="24"/>
          <w:szCs w:val="24"/>
        </w:rPr>
        <w:t>Membership:</w:t>
      </w:r>
      <w:r>
        <w:rPr>
          <w:rFonts w:asciiTheme="majorHAnsi" w:hAnsiTheme="majorHAnsi"/>
          <w:b/>
          <w:sz w:val="24"/>
          <w:szCs w:val="24"/>
        </w:rPr>
        <w:t xml:space="preserve"> </w:t>
      </w:r>
      <w:r w:rsidRPr="003217E2">
        <w:rPr>
          <w:rFonts w:asciiTheme="majorHAnsi" w:hAnsiTheme="majorHAnsi"/>
          <w:bCs/>
          <w:sz w:val="24"/>
          <w:szCs w:val="24"/>
        </w:rPr>
        <w:t xml:space="preserve">(Report </w:t>
      </w:r>
      <w:r w:rsidR="008912B8" w:rsidRPr="003217E2">
        <w:rPr>
          <w:rFonts w:asciiTheme="majorHAnsi" w:hAnsiTheme="majorHAnsi"/>
          <w:bCs/>
          <w:sz w:val="24"/>
          <w:szCs w:val="24"/>
        </w:rPr>
        <w:t>Attached)</w:t>
      </w:r>
      <w:r w:rsidR="008912B8" w:rsidRPr="003F114A">
        <w:rPr>
          <w:rFonts w:asciiTheme="majorHAnsi" w:hAnsiTheme="majorHAnsi"/>
          <w:b/>
          <w:sz w:val="24"/>
          <w:szCs w:val="24"/>
        </w:rPr>
        <w:t xml:space="preserve"> </w:t>
      </w:r>
      <w:r w:rsidR="008912B8">
        <w:rPr>
          <w:rFonts w:asciiTheme="majorHAnsi" w:hAnsiTheme="majorHAnsi"/>
          <w:b/>
          <w:sz w:val="24"/>
          <w:szCs w:val="24"/>
        </w:rPr>
        <w:t xml:space="preserve"> </w:t>
      </w:r>
      <w:r w:rsidR="002F7243">
        <w:rPr>
          <w:rFonts w:asciiTheme="majorHAnsi" w:hAnsiTheme="majorHAnsi"/>
          <w:bCs/>
          <w:sz w:val="24"/>
          <w:szCs w:val="24"/>
        </w:rPr>
        <w:t>January/February</w:t>
      </w:r>
      <w:r w:rsidR="007F0B78">
        <w:rPr>
          <w:rFonts w:asciiTheme="majorHAnsi" w:hAnsiTheme="majorHAnsi"/>
          <w:bCs/>
          <w:sz w:val="24"/>
          <w:szCs w:val="24"/>
        </w:rPr>
        <w:t xml:space="preserve"> 202</w:t>
      </w:r>
      <w:r w:rsidR="002F7243">
        <w:rPr>
          <w:rFonts w:asciiTheme="majorHAnsi" w:hAnsiTheme="majorHAnsi"/>
          <w:bCs/>
          <w:sz w:val="24"/>
          <w:szCs w:val="24"/>
        </w:rPr>
        <w:t>6</w:t>
      </w:r>
      <w:r>
        <w:rPr>
          <w:rFonts w:asciiTheme="majorHAnsi" w:hAnsiTheme="majorHAnsi"/>
          <w:bCs/>
          <w:sz w:val="24"/>
          <w:szCs w:val="24"/>
        </w:rPr>
        <w:t xml:space="preserve"> report</w:t>
      </w:r>
      <w:r w:rsidR="00424568">
        <w:rPr>
          <w:rFonts w:asciiTheme="majorHAnsi" w:hAnsiTheme="majorHAnsi"/>
          <w:bCs/>
          <w:sz w:val="24"/>
          <w:szCs w:val="24"/>
        </w:rPr>
        <w:t xml:space="preserve">ed </w:t>
      </w:r>
      <w:r w:rsidR="003B2E75">
        <w:rPr>
          <w:rFonts w:asciiTheme="majorHAnsi" w:hAnsiTheme="majorHAnsi"/>
          <w:bCs/>
          <w:sz w:val="24"/>
          <w:szCs w:val="24"/>
        </w:rPr>
        <w:t>a</w:t>
      </w:r>
      <w:r w:rsidR="002F7243">
        <w:rPr>
          <w:rFonts w:asciiTheme="majorHAnsi" w:hAnsiTheme="majorHAnsi"/>
          <w:bCs/>
          <w:sz w:val="24"/>
          <w:szCs w:val="24"/>
        </w:rPr>
        <w:t xml:space="preserve"> new affiliate member, EJ, bringing the total of affiliate members to 24.  Firm membership is  a</w:t>
      </w:r>
      <w:r w:rsidR="003B2E75">
        <w:rPr>
          <w:rFonts w:asciiTheme="majorHAnsi" w:hAnsiTheme="majorHAnsi"/>
          <w:bCs/>
          <w:sz w:val="24"/>
          <w:szCs w:val="24"/>
        </w:rPr>
        <w:t xml:space="preserve"> total</w:t>
      </w:r>
      <w:r w:rsidR="00CA601A">
        <w:rPr>
          <w:rFonts w:asciiTheme="majorHAnsi" w:hAnsiTheme="majorHAnsi"/>
          <w:bCs/>
          <w:sz w:val="24"/>
          <w:szCs w:val="24"/>
        </w:rPr>
        <w:t xml:space="preserve"> </w:t>
      </w:r>
      <w:r w:rsidR="00496887">
        <w:rPr>
          <w:rFonts w:asciiTheme="majorHAnsi" w:hAnsiTheme="majorHAnsi"/>
          <w:bCs/>
          <w:sz w:val="24"/>
          <w:szCs w:val="24"/>
        </w:rPr>
        <w:t>of</w:t>
      </w:r>
      <w:r w:rsidR="00CA601A">
        <w:rPr>
          <w:rFonts w:asciiTheme="majorHAnsi" w:hAnsiTheme="majorHAnsi"/>
          <w:bCs/>
          <w:sz w:val="24"/>
          <w:szCs w:val="24"/>
        </w:rPr>
        <w:t xml:space="preserve"> </w:t>
      </w:r>
      <w:r w:rsidR="003F2E27">
        <w:rPr>
          <w:rFonts w:asciiTheme="majorHAnsi" w:hAnsiTheme="majorHAnsi"/>
          <w:bCs/>
          <w:sz w:val="24"/>
          <w:szCs w:val="24"/>
        </w:rPr>
        <w:t>12</w:t>
      </w:r>
      <w:r w:rsidR="0009170F">
        <w:rPr>
          <w:rFonts w:asciiTheme="majorHAnsi" w:hAnsiTheme="majorHAnsi"/>
          <w:bCs/>
          <w:sz w:val="24"/>
          <w:szCs w:val="24"/>
        </w:rPr>
        <w:t>5</w:t>
      </w:r>
      <w:r w:rsidR="00977DE1">
        <w:rPr>
          <w:rFonts w:asciiTheme="majorHAnsi" w:hAnsiTheme="majorHAnsi"/>
          <w:bCs/>
          <w:sz w:val="24"/>
          <w:szCs w:val="24"/>
        </w:rPr>
        <w:t xml:space="preserve"> </w:t>
      </w:r>
      <w:r>
        <w:rPr>
          <w:rFonts w:asciiTheme="majorHAnsi" w:hAnsiTheme="majorHAnsi"/>
          <w:bCs/>
          <w:sz w:val="24"/>
          <w:szCs w:val="24"/>
        </w:rPr>
        <w:t xml:space="preserve">member firms </w:t>
      </w:r>
      <w:r w:rsidR="003F2E27">
        <w:rPr>
          <w:rFonts w:asciiTheme="majorHAnsi" w:hAnsiTheme="majorHAnsi"/>
          <w:bCs/>
          <w:sz w:val="24"/>
          <w:szCs w:val="24"/>
        </w:rPr>
        <w:t>representing 3,</w:t>
      </w:r>
      <w:r w:rsidR="007F0B78">
        <w:rPr>
          <w:rFonts w:asciiTheme="majorHAnsi" w:hAnsiTheme="majorHAnsi"/>
          <w:bCs/>
          <w:sz w:val="24"/>
          <w:szCs w:val="24"/>
        </w:rPr>
        <w:t>9</w:t>
      </w:r>
      <w:r w:rsidR="0009170F">
        <w:rPr>
          <w:rFonts w:asciiTheme="majorHAnsi" w:hAnsiTheme="majorHAnsi"/>
          <w:bCs/>
          <w:sz w:val="24"/>
          <w:szCs w:val="24"/>
        </w:rPr>
        <w:t>61</w:t>
      </w:r>
      <w:r w:rsidR="007F0B78">
        <w:rPr>
          <w:rFonts w:asciiTheme="majorHAnsi" w:hAnsiTheme="majorHAnsi"/>
          <w:bCs/>
          <w:sz w:val="24"/>
          <w:szCs w:val="24"/>
        </w:rPr>
        <w:t xml:space="preserve"> </w:t>
      </w:r>
      <w:r w:rsidR="003F2E27">
        <w:rPr>
          <w:rFonts w:asciiTheme="majorHAnsi" w:hAnsiTheme="majorHAnsi"/>
          <w:bCs/>
          <w:sz w:val="24"/>
          <w:szCs w:val="24"/>
        </w:rPr>
        <w:t>employee</w:t>
      </w:r>
      <w:r w:rsidR="008912B8">
        <w:rPr>
          <w:rFonts w:asciiTheme="majorHAnsi" w:hAnsiTheme="majorHAnsi"/>
          <w:bCs/>
          <w:sz w:val="24"/>
          <w:szCs w:val="24"/>
        </w:rPr>
        <w:t>s</w:t>
      </w:r>
      <w:r w:rsidR="0009170F">
        <w:rPr>
          <w:rFonts w:asciiTheme="majorHAnsi" w:hAnsiTheme="majorHAnsi"/>
          <w:bCs/>
          <w:sz w:val="24"/>
          <w:szCs w:val="24"/>
        </w:rPr>
        <w:t>.</w:t>
      </w:r>
      <w:r>
        <w:rPr>
          <w:rFonts w:asciiTheme="majorHAnsi" w:hAnsiTheme="majorHAnsi"/>
          <w:bCs/>
          <w:sz w:val="24"/>
          <w:szCs w:val="24"/>
        </w:rPr>
        <w:t xml:space="preserve">  </w:t>
      </w:r>
    </w:p>
    <w:p w14:paraId="371F3060" w14:textId="64DFC2F4" w:rsidR="00B75287" w:rsidRDefault="0057499D" w:rsidP="0052041B">
      <w:pPr>
        <w:shd w:val="clear" w:color="auto" w:fill="FFFFFF"/>
        <w:rPr>
          <w:rFonts w:asciiTheme="majorHAnsi" w:hAnsiTheme="majorHAnsi" w:cstheme="majorHAnsi"/>
          <w:bCs/>
          <w:sz w:val="24"/>
          <w:szCs w:val="24"/>
        </w:rPr>
      </w:pPr>
      <w:r w:rsidRPr="003F114A">
        <w:rPr>
          <w:rFonts w:asciiTheme="majorHAnsi" w:hAnsiTheme="majorHAnsi"/>
          <w:b/>
          <w:sz w:val="24"/>
          <w:szCs w:val="24"/>
        </w:rPr>
        <w:t xml:space="preserve">Legislative Committee: </w:t>
      </w:r>
      <w:r>
        <w:rPr>
          <w:rFonts w:asciiTheme="majorHAnsi" w:hAnsiTheme="majorHAnsi"/>
          <w:b/>
          <w:sz w:val="24"/>
          <w:szCs w:val="24"/>
        </w:rPr>
        <w:t xml:space="preserve"> </w:t>
      </w:r>
      <w:r w:rsidR="003F1E45" w:rsidRPr="003F1E45">
        <w:rPr>
          <w:rFonts w:asciiTheme="majorHAnsi" w:hAnsiTheme="majorHAnsi"/>
          <w:bCs/>
          <w:sz w:val="24"/>
          <w:szCs w:val="24"/>
        </w:rPr>
        <w:t>(Report Attached)</w:t>
      </w:r>
    </w:p>
    <w:p w14:paraId="3B8DC652" w14:textId="403D101A" w:rsidR="00E941CD" w:rsidRDefault="0009170F" w:rsidP="00E941CD">
      <w:pPr>
        <w:shd w:val="clear" w:color="auto" w:fill="FFFFFF"/>
        <w:rPr>
          <w:rFonts w:asciiTheme="majorHAnsi" w:hAnsiTheme="majorHAnsi" w:cstheme="majorHAnsi"/>
          <w:bCs/>
          <w:sz w:val="24"/>
          <w:szCs w:val="24"/>
        </w:rPr>
      </w:pPr>
      <w:r>
        <w:rPr>
          <w:rFonts w:asciiTheme="majorHAnsi" w:hAnsiTheme="majorHAnsi" w:cstheme="majorHAnsi"/>
          <w:bCs/>
          <w:sz w:val="24"/>
          <w:szCs w:val="24"/>
        </w:rPr>
        <w:t xml:space="preserve">Mr. </w:t>
      </w:r>
      <w:r w:rsidR="00A87AAA">
        <w:rPr>
          <w:rFonts w:asciiTheme="majorHAnsi" w:hAnsiTheme="majorHAnsi" w:cstheme="majorHAnsi"/>
          <w:bCs/>
          <w:sz w:val="24"/>
          <w:szCs w:val="24"/>
        </w:rPr>
        <w:t>Dirmann</w:t>
      </w:r>
      <w:r w:rsidR="002A61BF">
        <w:rPr>
          <w:rFonts w:asciiTheme="majorHAnsi" w:hAnsiTheme="majorHAnsi" w:cstheme="majorHAnsi"/>
          <w:bCs/>
          <w:sz w:val="24"/>
          <w:szCs w:val="24"/>
        </w:rPr>
        <w:t xml:space="preserve"> submitted</w:t>
      </w:r>
      <w:r w:rsidR="002F1379">
        <w:rPr>
          <w:rFonts w:asciiTheme="majorHAnsi" w:hAnsiTheme="majorHAnsi" w:cstheme="majorHAnsi"/>
          <w:bCs/>
          <w:sz w:val="24"/>
          <w:szCs w:val="24"/>
        </w:rPr>
        <w:t xml:space="preserve"> a memorandum from Chance McNeely, outlining ACECL’s bill tracking summary and update </w:t>
      </w:r>
      <w:r w:rsidR="002A61BF">
        <w:rPr>
          <w:rFonts w:asciiTheme="majorHAnsi" w:hAnsiTheme="majorHAnsi" w:cstheme="majorHAnsi"/>
          <w:bCs/>
          <w:sz w:val="24"/>
          <w:szCs w:val="24"/>
        </w:rPr>
        <w:t>for the 2026 Legislative Session</w:t>
      </w:r>
      <w:r w:rsidR="00A87AAA">
        <w:rPr>
          <w:rFonts w:asciiTheme="majorHAnsi" w:hAnsiTheme="majorHAnsi" w:cstheme="majorHAnsi"/>
          <w:bCs/>
          <w:sz w:val="24"/>
          <w:szCs w:val="24"/>
        </w:rPr>
        <w:t>.  The Board discussed</w:t>
      </w:r>
      <w:r w:rsidR="002F1379">
        <w:rPr>
          <w:rFonts w:asciiTheme="majorHAnsi" w:hAnsiTheme="majorHAnsi" w:cstheme="majorHAnsi"/>
          <w:bCs/>
          <w:sz w:val="24"/>
          <w:szCs w:val="24"/>
        </w:rPr>
        <w:t xml:space="preserve"> with emphasis on:</w:t>
      </w:r>
    </w:p>
    <w:p w14:paraId="54812B9C" w14:textId="00A11757" w:rsidR="002A61BF" w:rsidRPr="00E941CD" w:rsidRDefault="00D44681" w:rsidP="00E941CD">
      <w:pPr>
        <w:pStyle w:val="ListParagraph"/>
        <w:numPr>
          <w:ilvl w:val="0"/>
          <w:numId w:val="13"/>
        </w:numPr>
        <w:shd w:val="clear" w:color="auto" w:fill="FFFFFF"/>
        <w:rPr>
          <w:rFonts w:asciiTheme="majorHAnsi" w:hAnsiTheme="majorHAnsi" w:cstheme="majorHAnsi"/>
          <w:bCs/>
          <w:sz w:val="24"/>
          <w:szCs w:val="24"/>
        </w:rPr>
      </w:pPr>
      <w:r w:rsidRPr="00D44681">
        <w:rPr>
          <w:rFonts w:asciiTheme="majorHAnsi" w:hAnsiTheme="majorHAnsi" w:cstheme="majorHAnsi"/>
          <w:b/>
          <w:sz w:val="24"/>
          <w:szCs w:val="24"/>
        </w:rPr>
        <w:t>HB 387</w:t>
      </w:r>
      <w:r>
        <w:rPr>
          <w:rFonts w:asciiTheme="majorHAnsi" w:hAnsiTheme="majorHAnsi" w:cstheme="majorHAnsi"/>
          <w:bCs/>
          <w:sz w:val="24"/>
          <w:szCs w:val="24"/>
        </w:rPr>
        <w:t xml:space="preserve"> – ACECL’s </w:t>
      </w:r>
      <w:r w:rsidR="002A61BF" w:rsidRPr="00E941CD">
        <w:rPr>
          <w:rFonts w:asciiTheme="majorHAnsi" w:hAnsiTheme="majorHAnsi" w:cstheme="majorHAnsi"/>
          <w:bCs/>
          <w:sz w:val="24"/>
          <w:szCs w:val="24"/>
        </w:rPr>
        <w:t xml:space="preserve">Five Foot/SFMO Bill:  (R.S. 37:701(I) relative to LAPELS to provide for the incidental of practice of engineering by architects to include “for site work, including drainage, grading, sidewalks, pavements and utilities, such site work is limited to areas located within five feet of the foundation.”  Anything outside of five feet is not incidental and must be engineering.  Representative Foy Gadberry </w:t>
      </w:r>
      <w:r>
        <w:rPr>
          <w:rFonts w:asciiTheme="majorHAnsi" w:hAnsiTheme="majorHAnsi" w:cstheme="majorHAnsi"/>
          <w:bCs/>
          <w:sz w:val="24"/>
          <w:szCs w:val="24"/>
        </w:rPr>
        <w:t xml:space="preserve">has </w:t>
      </w:r>
      <w:r w:rsidR="002A61BF" w:rsidRPr="00E941CD">
        <w:rPr>
          <w:rFonts w:asciiTheme="majorHAnsi" w:hAnsiTheme="majorHAnsi" w:cstheme="majorHAnsi"/>
          <w:bCs/>
          <w:sz w:val="24"/>
          <w:szCs w:val="24"/>
        </w:rPr>
        <w:t>author</w:t>
      </w:r>
      <w:r>
        <w:rPr>
          <w:rFonts w:asciiTheme="majorHAnsi" w:hAnsiTheme="majorHAnsi" w:cstheme="majorHAnsi"/>
          <w:bCs/>
          <w:sz w:val="24"/>
          <w:szCs w:val="24"/>
        </w:rPr>
        <w:t>ed</w:t>
      </w:r>
      <w:r w:rsidR="002A61BF" w:rsidRPr="00E941CD">
        <w:rPr>
          <w:rFonts w:asciiTheme="majorHAnsi" w:hAnsiTheme="majorHAnsi" w:cstheme="majorHAnsi"/>
          <w:bCs/>
          <w:sz w:val="24"/>
          <w:szCs w:val="24"/>
        </w:rPr>
        <w:t xml:space="preserve"> the bill for ACEC of Louisiana</w:t>
      </w:r>
      <w:r>
        <w:rPr>
          <w:rFonts w:asciiTheme="majorHAnsi" w:hAnsiTheme="majorHAnsi" w:cstheme="majorHAnsi"/>
          <w:bCs/>
          <w:sz w:val="24"/>
          <w:szCs w:val="24"/>
        </w:rPr>
        <w:t xml:space="preserve"> and expects the bill to be heard in House Commerce in two weeks.  ACECL met with AIA on the bill and they have advised AIA </w:t>
      </w:r>
      <w:r w:rsidR="00A87AAA">
        <w:rPr>
          <w:rFonts w:asciiTheme="majorHAnsi" w:hAnsiTheme="majorHAnsi" w:cstheme="majorHAnsi"/>
          <w:bCs/>
          <w:sz w:val="24"/>
          <w:szCs w:val="24"/>
        </w:rPr>
        <w:t>is opposing.</w:t>
      </w:r>
      <w:r>
        <w:rPr>
          <w:rFonts w:asciiTheme="majorHAnsi" w:hAnsiTheme="majorHAnsi" w:cstheme="majorHAnsi"/>
          <w:bCs/>
          <w:sz w:val="24"/>
          <w:szCs w:val="24"/>
        </w:rPr>
        <w:t xml:space="preserve"> </w:t>
      </w:r>
    </w:p>
    <w:p w14:paraId="545D0E8B" w14:textId="3863A158" w:rsidR="002A61BF" w:rsidRDefault="00A87AAA" w:rsidP="002A61BF">
      <w:pPr>
        <w:pStyle w:val="ListParagraph"/>
        <w:numPr>
          <w:ilvl w:val="0"/>
          <w:numId w:val="13"/>
        </w:numPr>
        <w:shd w:val="clear" w:color="auto" w:fill="FFFFFF"/>
        <w:rPr>
          <w:rFonts w:asciiTheme="majorHAnsi" w:hAnsiTheme="majorHAnsi" w:cstheme="majorHAnsi"/>
          <w:bCs/>
          <w:sz w:val="24"/>
          <w:szCs w:val="24"/>
        </w:rPr>
      </w:pPr>
      <w:r w:rsidRPr="00A87AAA">
        <w:rPr>
          <w:rFonts w:asciiTheme="majorHAnsi" w:hAnsiTheme="majorHAnsi" w:cstheme="majorHAnsi"/>
          <w:b/>
          <w:sz w:val="24"/>
          <w:szCs w:val="24"/>
        </w:rPr>
        <w:t>Proposed filing of ACECL bill</w:t>
      </w:r>
      <w:r>
        <w:rPr>
          <w:rFonts w:asciiTheme="majorHAnsi" w:hAnsiTheme="majorHAnsi" w:cstheme="majorHAnsi"/>
          <w:bCs/>
          <w:sz w:val="24"/>
          <w:szCs w:val="24"/>
        </w:rPr>
        <w:t xml:space="preserve"> - </w:t>
      </w:r>
      <w:r w:rsidR="002A61BF">
        <w:rPr>
          <w:rFonts w:asciiTheme="majorHAnsi" w:hAnsiTheme="majorHAnsi" w:cstheme="majorHAnsi"/>
          <w:bCs/>
          <w:sz w:val="24"/>
          <w:szCs w:val="24"/>
        </w:rPr>
        <w:t xml:space="preserve">Facility Planning and Control Non-state entity project bill:  possible </w:t>
      </w:r>
      <w:r w:rsidR="00E941CD">
        <w:rPr>
          <w:rFonts w:asciiTheme="majorHAnsi" w:hAnsiTheme="majorHAnsi" w:cstheme="majorHAnsi"/>
          <w:bCs/>
          <w:sz w:val="24"/>
          <w:szCs w:val="24"/>
        </w:rPr>
        <w:t>addition</w:t>
      </w:r>
      <w:r w:rsidR="002A61BF">
        <w:rPr>
          <w:rFonts w:asciiTheme="majorHAnsi" w:hAnsiTheme="majorHAnsi" w:cstheme="majorHAnsi"/>
          <w:bCs/>
          <w:sz w:val="24"/>
          <w:szCs w:val="24"/>
        </w:rPr>
        <w:t xml:space="preserve"> to the Capital Outlay Budget</w:t>
      </w:r>
      <w:r w:rsidR="00E941CD">
        <w:rPr>
          <w:rFonts w:asciiTheme="majorHAnsi" w:hAnsiTheme="majorHAnsi" w:cstheme="majorHAnsi"/>
          <w:bCs/>
          <w:sz w:val="24"/>
          <w:szCs w:val="24"/>
        </w:rPr>
        <w:t xml:space="preserve"> Execution statutes to include FP&amp;C duties </w:t>
      </w:r>
      <w:r w:rsidR="009843AB">
        <w:rPr>
          <w:rFonts w:asciiTheme="majorHAnsi" w:hAnsiTheme="majorHAnsi" w:cstheme="majorHAnsi"/>
          <w:bCs/>
          <w:sz w:val="24"/>
          <w:szCs w:val="24"/>
        </w:rPr>
        <w:t xml:space="preserve">and responsibilities </w:t>
      </w:r>
      <w:r w:rsidR="00E941CD">
        <w:rPr>
          <w:rFonts w:asciiTheme="majorHAnsi" w:hAnsiTheme="majorHAnsi" w:cstheme="majorHAnsi"/>
          <w:bCs/>
          <w:sz w:val="24"/>
          <w:szCs w:val="24"/>
        </w:rPr>
        <w:t xml:space="preserve">as it pertains to non-state entity projects.  </w:t>
      </w:r>
      <w:r>
        <w:rPr>
          <w:rFonts w:asciiTheme="majorHAnsi" w:hAnsiTheme="majorHAnsi" w:cstheme="majorHAnsi"/>
          <w:bCs/>
          <w:sz w:val="24"/>
          <w:szCs w:val="24"/>
        </w:rPr>
        <w:t xml:space="preserve">Both the Commissioner of DOA and </w:t>
      </w:r>
      <w:r w:rsidR="0094273A">
        <w:rPr>
          <w:rFonts w:asciiTheme="majorHAnsi" w:hAnsiTheme="majorHAnsi" w:cstheme="majorHAnsi"/>
          <w:bCs/>
          <w:sz w:val="24"/>
          <w:szCs w:val="24"/>
        </w:rPr>
        <w:t>Senate President</w:t>
      </w:r>
      <w:r>
        <w:rPr>
          <w:rFonts w:asciiTheme="majorHAnsi" w:hAnsiTheme="majorHAnsi" w:cstheme="majorHAnsi"/>
          <w:bCs/>
          <w:sz w:val="24"/>
          <w:szCs w:val="24"/>
        </w:rPr>
        <w:t xml:space="preserve"> asked ACECL not to file bill this year to give FP&amp;C one year to improve their practices.  After discussion, ACECL </w:t>
      </w:r>
      <w:r w:rsidR="008C5739">
        <w:rPr>
          <w:rFonts w:asciiTheme="majorHAnsi" w:hAnsiTheme="majorHAnsi" w:cstheme="majorHAnsi"/>
          <w:bCs/>
          <w:sz w:val="24"/>
          <w:szCs w:val="24"/>
        </w:rPr>
        <w:t xml:space="preserve">will draft </w:t>
      </w:r>
      <w:r>
        <w:rPr>
          <w:rFonts w:asciiTheme="majorHAnsi" w:hAnsiTheme="majorHAnsi" w:cstheme="majorHAnsi"/>
          <w:bCs/>
          <w:sz w:val="24"/>
          <w:szCs w:val="24"/>
        </w:rPr>
        <w:t xml:space="preserve">a </w:t>
      </w:r>
      <w:r w:rsidR="0094273A">
        <w:rPr>
          <w:rFonts w:asciiTheme="majorHAnsi" w:hAnsiTheme="majorHAnsi" w:cstheme="majorHAnsi"/>
          <w:bCs/>
          <w:sz w:val="24"/>
          <w:szCs w:val="24"/>
        </w:rPr>
        <w:t>Resolution to include creation of</w:t>
      </w:r>
      <w:r w:rsidR="008C5739">
        <w:rPr>
          <w:rFonts w:asciiTheme="majorHAnsi" w:hAnsiTheme="majorHAnsi" w:cstheme="majorHAnsi"/>
          <w:bCs/>
          <w:sz w:val="24"/>
          <w:szCs w:val="24"/>
        </w:rPr>
        <w:t xml:space="preserve"> a</w:t>
      </w:r>
      <w:r w:rsidR="0094273A">
        <w:rPr>
          <w:rFonts w:asciiTheme="majorHAnsi" w:hAnsiTheme="majorHAnsi" w:cstheme="majorHAnsi"/>
          <w:bCs/>
          <w:sz w:val="24"/>
          <w:szCs w:val="24"/>
        </w:rPr>
        <w:t xml:space="preserve"> Task Force with internal policy reporting and deadlines.  This will allow FP&amp;C one year</w:t>
      </w:r>
      <w:r w:rsidR="008C5739">
        <w:rPr>
          <w:rFonts w:asciiTheme="majorHAnsi" w:hAnsiTheme="majorHAnsi" w:cstheme="majorHAnsi"/>
          <w:bCs/>
          <w:sz w:val="24"/>
          <w:szCs w:val="24"/>
        </w:rPr>
        <w:t xml:space="preserve"> to work internally on reforms</w:t>
      </w:r>
      <w:r w:rsidR="003F1E45">
        <w:rPr>
          <w:rFonts w:asciiTheme="majorHAnsi" w:hAnsiTheme="majorHAnsi" w:cstheme="majorHAnsi"/>
          <w:bCs/>
          <w:sz w:val="24"/>
          <w:szCs w:val="24"/>
        </w:rPr>
        <w:t xml:space="preserve"> with reporting  deadlines on progress.</w:t>
      </w:r>
    </w:p>
    <w:p w14:paraId="6F16BC5B" w14:textId="686F7BE8" w:rsidR="00916F42" w:rsidRDefault="00D44681" w:rsidP="002A61BF">
      <w:pPr>
        <w:pStyle w:val="ListParagraph"/>
        <w:numPr>
          <w:ilvl w:val="0"/>
          <w:numId w:val="13"/>
        </w:numPr>
        <w:shd w:val="clear" w:color="auto" w:fill="FFFFFF"/>
        <w:rPr>
          <w:rFonts w:asciiTheme="majorHAnsi" w:hAnsiTheme="majorHAnsi" w:cstheme="majorHAnsi"/>
          <w:bCs/>
          <w:sz w:val="24"/>
          <w:szCs w:val="24"/>
        </w:rPr>
      </w:pPr>
      <w:r w:rsidRPr="00D44681">
        <w:rPr>
          <w:rFonts w:asciiTheme="majorHAnsi" w:hAnsiTheme="majorHAnsi" w:cstheme="majorHAnsi"/>
          <w:b/>
          <w:sz w:val="24"/>
          <w:szCs w:val="24"/>
        </w:rPr>
        <w:t>HB 856</w:t>
      </w:r>
      <w:r>
        <w:rPr>
          <w:rFonts w:asciiTheme="majorHAnsi" w:hAnsiTheme="majorHAnsi" w:cstheme="majorHAnsi"/>
          <w:bCs/>
          <w:sz w:val="24"/>
          <w:szCs w:val="24"/>
        </w:rPr>
        <w:t xml:space="preserve"> – Rep. Bryan Fontenot – Authorizes DOTD to award IDIQ contracts for certain maintenance/ repair/reconstruction/construction projects.  As currently written, </w:t>
      </w:r>
      <w:r w:rsidR="00A87AAA">
        <w:rPr>
          <w:rFonts w:asciiTheme="majorHAnsi" w:hAnsiTheme="majorHAnsi" w:cstheme="majorHAnsi"/>
          <w:bCs/>
          <w:sz w:val="24"/>
          <w:szCs w:val="24"/>
        </w:rPr>
        <w:t xml:space="preserve">Bill </w:t>
      </w:r>
      <w:r>
        <w:rPr>
          <w:rFonts w:asciiTheme="majorHAnsi" w:hAnsiTheme="majorHAnsi" w:cstheme="majorHAnsi"/>
          <w:bCs/>
          <w:sz w:val="24"/>
          <w:szCs w:val="24"/>
        </w:rPr>
        <w:t>need</w:t>
      </w:r>
      <w:r w:rsidR="00A87AAA">
        <w:rPr>
          <w:rFonts w:asciiTheme="majorHAnsi" w:hAnsiTheme="majorHAnsi" w:cstheme="majorHAnsi"/>
          <w:bCs/>
          <w:sz w:val="24"/>
          <w:szCs w:val="24"/>
        </w:rPr>
        <w:t>s</w:t>
      </w:r>
      <w:r>
        <w:rPr>
          <w:rFonts w:asciiTheme="majorHAnsi" w:hAnsiTheme="majorHAnsi" w:cstheme="majorHAnsi"/>
          <w:bCs/>
          <w:sz w:val="24"/>
          <w:szCs w:val="24"/>
        </w:rPr>
        <w:t xml:space="preserve"> a better definition of intent.  Definition of construction phase?  Mr. Dirmann will reach out to Chad Wincester, DOTD, on construction phase definition and to LAGC to see if they are in opposition to Bill as written.  The bill passed House Transportation Committee.</w:t>
      </w:r>
    </w:p>
    <w:p w14:paraId="6FA4340A" w14:textId="7397FF11" w:rsidR="00D44681" w:rsidRDefault="00D44681" w:rsidP="002A61BF">
      <w:pPr>
        <w:pStyle w:val="ListParagraph"/>
        <w:numPr>
          <w:ilvl w:val="0"/>
          <w:numId w:val="13"/>
        </w:numPr>
        <w:shd w:val="clear" w:color="auto" w:fill="FFFFFF"/>
        <w:rPr>
          <w:rFonts w:asciiTheme="majorHAnsi" w:hAnsiTheme="majorHAnsi" w:cstheme="majorHAnsi"/>
          <w:bCs/>
          <w:sz w:val="24"/>
          <w:szCs w:val="24"/>
        </w:rPr>
      </w:pPr>
      <w:r>
        <w:rPr>
          <w:rFonts w:asciiTheme="majorHAnsi" w:hAnsiTheme="majorHAnsi" w:cstheme="majorHAnsi"/>
          <w:b/>
          <w:sz w:val="24"/>
          <w:szCs w:val="24"/>
        </w:rPr>
        <w:t>HB 638</w:t>
      </w:r>
      <w:r>
        <w:rPr>
          <w:rFonts w:asciiTheme="majorHAnsi" w:hAnsiTheme="majorHAnsi" w:cstheme="majorHAnsi"/>
          <w:bCs/>
          <w:sz w:val="24"/>
          <w:szCs w:val="24"/>
        </w:rPr>
        <w:t xml:space="preserve"> – Rep. Jacob Braud – Requires owner payment to contractor within 35 days of written request unless amounts withheld.  The Board’s position is to include this in the proposed FP&amp;C resolution as this does not help </w:t>
      </w:r>
      <w:r w:rsidR="006B0319">
        <w:rPr>
          <w:rFonts w:asciiTheme="majorHAnsi" w:hAnsiTheme="majorHAnsi" w:cstheme="majorHAnsi"/>
          <w:bCs/>
          <w:sz w:val="24"/>
          <w:szCs w:val="24"/>
        </w:rPr>
        <w:t xml:space="preserve">with </w:t>
      </w:r>
      <w:r>
        <w:rPr>
          <w:rFonts w:asciiTheme="majorHAnsi" w:hAnsiTheme="majorHAnsi" w:cstheme="majorHAnsi"/>
          <w:bCs/>
          <w:sz w:val="24"/>
          <w:szCs w:val="24"/>
        </w:rPr>
        <w:t>the problem</w:t>
      </w:r>
      <w:r w:rsidR="006B0319">
        <w:rPr>
          <w:rFonts w:asciiTheme="majorHAnsi" w:hAnsiTheme="majorHAnsi" w:cstheme="majorHAnsi"/>
          <w:bCs/>
          <w:sz w:val="24"/>
          <w:szCs w:val="24"/>
        </w:rPr>
        <w:t>s</w:t>
      </w:r>
      <w:r>
        <w:rPr>
          <w:rFonts w:asciiTheme="majorHAnsi" w:hAnsiTheme="majorHAnsi" w:cstheme="majorHAnsi"/>
          <w:bCs/>
          <w:sz w:val="24"/>
          <w:szCs w:val="24"/>
        </w:rPr>
        <w:t xml:space="preserve"> small communities/entities are facing. </w:t>
      </w:r>
    </w:p>
    <w:p w14:paraId="5389E7E8" w14:textId="70B5C342" w:rsidR="00D44681" w:rsidRDefault="00D44681" w:rsidP="002A61BF">
      <w:pPr>
        <w:pStyle w:val="ListParagraph"/>
        <w:numPr>
          <w:ilvl w:val="0"/>
          <w:numId w:val="13"/>
        </w:numPr>
        <w:shd w:val="clear" w:color="auto" w:fill="FFFFFF"/>
        <w:rPr>
          <w:rFonts w:asciiTheme="majorHAnsi" w:hAnsiTheme="majorHAnsi" w:cstheme="majorHAnsi"/>
          <w:bCs/>
          <w:sz w:val="24"/>
          <w:szCs w:val="24"/>
        </w:rPr>
      </w:pPr>
      <w:r>
        <w:rPr>
          <w:rFonts w:asciiTheme="majorHAnsi" w:hAnsiTheme="majorHAnsi" w:cstheme="majorHAnsi"/>
          <w:b/>
          <w:sz w:val="24"/>
          <w:szCs w:val="24"/>
        </w:rPr>
        <w:t xml:space="preserve">HB 764 </w:t>
      </w:r>
      <w:r>
        <w:rPr>
          <w:rFonts w:asciiTheme="majorHAnsi" w:hAnsiTheme="majorHAnsi" w:cstheme="majorHAnsi"/>
          <w:bCs/>
          <w:sz w:val="24"/>
          <w:szCs w:val="24"/>
        </w:rPr>
        <w:t>– Rep. Edward Jordan – Creates La State Contract Minority Business Opportunity Act; 30% cross the Board DBE/SBE contracts.  (OPPOSE)</w:t>
      </w:r>
    </w:p>
    <w:p w14:paraId="045CCBE0" w14:textId="29AEEC3E" w:rsidR="00D44681" w:rsidRDefault="00D44681" w:rsidP="002A61BF">
      <w:pPr>
        <w:pStyle w:val="ListParagraph"/>
        <w:numPr>
          <w:ilvl w:val="0"/>
          <w:numId w:val="13"/>
        </w:numPr>
        <w:shd w:val="clear" w:color="auto" w:fill="FFFFFF"/>
        <w:rPr>
          <w:rFonts w:asciiTheme="majorHAnsi" w:hAnsiTheme="majorHAnsi" w:cstheme="majorHAnsi"/>
          <w:bCs/>
          <w:sz w:val="24"/>
          <w:szCs w:val="24"/>
        </w:rPr>
      </w:pPr>
      <w:r>
        <w:rPr>
          <w:rFonts w:asciiTheme="majorHAnsi" w:hAnsiTheme="majorHAnsi" w:cstheme="majorHAnsi"/>
          <w:b/>
          <w:sz w:val="24"/>
          <w:szCs w:val="24"/>
        </w:rPr>
        <w:t xml:space="preserve">SB 315 </w:t>
      </w:r>
      <w:r>
        <w:rPr>
          <w:rFonts w:asciiTheme="majorHAnsi" w:hAnsiTheme="majorHAnsi" w:cstheme="majorHAnsi"/>
          <w:bCs/>
          <w:sz w:val="24"/>
          <w:szCs w:val="24"/>
        </w:rPr>
        <w:t xml:space="preserve">– Raises </w:t>
      </w:r>
      <w:r w:rsidR="00A87AAA">
        <w:rPr>
          <w:rFonts w:asciiTheme="majorHAnsi" w:hAnsiTheme="majorHAnsi" w:cstheme="majorHAnsi"/>
          <w:bCs/>
          <w:sz w:val="24"/>
          <w:szCs w:val="24"/>
        </w:rPr>
        <w:t>A/E</w:t>
      </w:r>
      <w:r w:rsidR="006B0319">
        <w:rPr>
          <w:rFonts w:asciiTheme="majorHAnsi" w:hAnsiTheme="majorHAnsi" w:cstheme="majorHAnsi"/>
          <w:bCs/>
          <w:sz w:val="24"/>
          <w:szCs w:val="24"/>
        </w:rPr>
        <w:t>/</w:t>
      </w:r>
      <w:r w:rsidR="00A87AAA">
        <w:rPr>
          <w:rFonts w:asciiTheme="majorHAnsi" w:hAnsiTheme="majorHAnsi" w:cstheme="majorHAnsi"/>
          <w:bCs/>
          <w:sz w:val="24"/>
          <w:szCs w:val="24"/>
        </w:rPr>
        <w:t>LA service contracts from $1M to $2M  (OPPOSE) ACEC  will</w:t>
      </w:r>
      <w:r w:rsidR="006B0319">
        <w:rPr>
          <w:rFonts w:asciiTheme="majorHAnsi" w:hAnsiTheme="majorHAnsi" w:cstheme="majorHAnsi"/>
          <w:bCs/>
          <w:sz w:val="24"/>
          <w:szCs w:val="24"/>
        </w:rPr>
        <w:t xml:space="preserve"> write</w:t>
      </w:r>
      <w:r w:rsidR="00A87AAA">
        <w:rPr>
          <w:rFonts w:asciiTheme="majorHAnsi" w:hAnsiTheme="majorHAnsi" w:cstheme="majorHAnsi"/>
          <w:bCs/>
          <w:sz w:val="24"/>
          <w:szCs w:val="24"/>
        </w:rPr>
        <w:t xml:space="preserve"> a letter opposing not</w:t>
      </w:r>
      <w:r w:rsidR="006B0319">
        <w:rPr>
          <w:rFonts w:asciiTheme="majorHAnsi" w:hAnsiTheme="majorHAnsi" w:cstheme="majorHAnsi"/>
          <w:bCs/>
          <w:sz w:val="24"/>
          <w:szCs w:val="24"/>
        </w:rPr>
        <w:t>ing this is not</w:t>
      </w:r>
      <w:r w:rsidR="00A87AAA">
        <w:rPr>
          <w:rFonts w:asciiTheme="majorHAnsi" w:hAnsiTheme="majorHAnsi" w:cstheme="majorHAnsi"/>
          <w:bCs/>
          <w:sz w:val="24"/>
          <w:szCs w:val="24"/>
        </w:rPr>
        <w:t xml:space="preserve"> good public policy practice.  AIA has written a</w:t>
      </w:r>
      <w:r w:rsidR="006B0319">
        <w:rPr>
          <w:rFonts w:asciiTheme="majorHAnsi" w:hAnsiTheme="majorHAnsi" w:cstheme="majorHAnsi"/>
          <w:bCs/>
          <w:sz w:val="24"/>
          <w:szCs w:val="24"/>
        </w:rPr>
        <w:t>n opposition</w:t>
      </w:r>
      <w:r w:rsidR="00A87AAA">
        <w:rPr>
          <w:rFonts w:asciiTheme="majorHAnsi" w:hAnsiTheme="majorHAnsi" w:cstheme="majorHAnsi"/>
          <w:bCs/>
          <w:sz w:val="24"/>
          <w:szCs w:val="24"/>
        </w:rPr>
        <w:t xml:space="preserve"> letter as well.</w:t>
      </w:r>
    </w:p>
    <w:p w14:paraId="31FA9CF9" w14:textId="2D11A54E" w:rsidR="00A87AAA" w:rsidRPr="002A61BF" w:rsidRDefault="00A87AAA" w:rsidP="002A61BF">
      <w:pPr>
        <w:pStyle w:val="ListParagraph"/>
        <w:numPr>
          <w:ilvl w:val="0"/>
          <w:numId w:val="13"/>
        </w:numPr>
        <w:shd w:val="clear" w:color="auto" w:fill="FFFFFF"/>
        <w:rPr>
          <w:rFonts w:asciiTheme="majorHAnsi" w:hAnsiTheme="majorHAnsi" w:cstheme="majorHAnsi"/>
          <w:bCs/>
          <w:sz w:val="24"/>
          <w:szCs w:val="24"/>
        </w:rPr>
      </w:pPr>
      <w:r>
        <w:rPr>
          <w:rFonts w:asciiTheme="majorHAnsi" w:hAnsiTheme="majorHAnsi" w:cstheme="majorHAnsi"/>
          <w:b/>
          <w:sz w:val="24"/>
          <w:szCs w:val="24"/>
        </w:rPr>
        <w:lastRenderedPageBreak/>
        <w:t xml:space="preserve">HB 490 </w:t>
      </w:r>
      <w:r>
        <w:rPr>
          <w:rFonts w:asciiTheme="majorHAnsi" w:hAnsiTheme="majorHAnsi" w:cstheme="majorHAnsi"/>
          <w:bCs/>
          <w:sz w:val="24"/>
          <w:szCs w:val="24"/>
        </w:rPr>
        <w:t xml:space="preserve">– Rep. Timothy Kerner – Allows payment timing to extend until the public entity receives funds from the paying public entity.  This would </w:t>
      </w:r>
      <w:proofErr w:type="gramStart"/>
      <w:r>
        <w:rPr>
          <w:rFonts w:asciiTheme="majorHAnsi" w:hAnsiTheme="majorHAnsi" w:cstheme="majorHAnsi"/>
          <w:bCs/>
          <w:sz w:val="24"/>
          <w:szCs w:val="24"/>
        </w:rPr>
        <w:t>void</w:t>
      </w:r>
      <w:proofErr w:type="gramEnd"/>
      <w:r>
        <w:rPr>
          <w:rFonts w:asciiTheme="majorHAnsi" w:hAnsiTheme="majorHAnsi" w:cstheme="majorHAnsi"/>
          <w:bCs/>
          <w:sz w:val="24"/>
          <w:szCs w:val="24"/>
        </w:rPr>
        <w:t xml:space="preserve"> FEMA practices.  (OPPOSE)</w:t>
      </w:r>
    </w:p>
    <w:p w14:paraId="588F5F20" w14:textId="77777777" w:rsidR="0057499D" w:rsidRPr="003F114A" w:rsidRDefault="0057499D" w:rsidP="0057499D">
      <w:pPr>
        <w:rPr>
          <w:rFonts w:asciiTheme="majorHAnsi" w:hAnsiTheme="majorHAnsi"/>
          <w:b/>
          <w:sz w:val="24"/>
          <w:szCs w:val="24"/>
        </w:rPr>
      </w:pPr>
      <w:r w:rsidRPr="003F114A">
        <w:rPr>
          <w:rFonts w:asciiTheme="majorHAnsi" w:hAnsiTheme="majorHAnsi"/>
          <w:b/>
          <w:sz w:val="24"/>
          <w:szCs w:val="24"/>
        </w:rPr>
        <w:t>CLIENT LIAISON COMMITTEES</w:t>
      </w:r>
    </w:p>
    <w:p w14:paraId="73E4DD0E" w14:textId="20326558" w:rsidR="00F6699C" w:rsidRDefault="0057499D" w:rsidP="005D2A66">
      <w:pPr>
        <w:rPr>
          <w:rFonts w:asciiTheme="majorHAnsi" w:hAnsiTheme="majorHAnsi"/>
          <w:sz w:val="24"/>
          <w:szCs w:val="24"/>
        </w:rPr>
      </w:pPr>
      <w:r w:rsidRPr="00236A25">
        <w:rPr>
          <w:rFonts w:asciiTheme="majorHAnsi" w:hAnsiTheme="majorHAnsi"/>
          <w:b/>
          <w:sz w:val="24"/>
          <w:szCs w:val="24"/>
        </w:rPr>
        <w:t xml:space="preserve">Transportation: </w:t>
      </w:r>
    </w:p>
    <w:p w14:paraId="38D03AD6" w14:textId="57FB4D66" w:rsidR="00EA6993" w:rsidRPr="00DC5F9F" w:rsidRDefault="00DB0C30" w:rsidP="005D2A66">
      <w:pPr>
        <w:pStyle w:val="ListParagraph"/>
        <w:numPr>
          <w:ilvl w:val="0"/>
          <w:numId w:val="15"/>
        </w:numPr>
        <w:rPr>
          <w:rFonts w:asciiTheme="majorHAnsi" w:hAnsiTheme="majorHAnsi"/>
          <w:sz w:val="24"/>
          <w:szCs w:val="24"/>
        </w:rPr>
      </w:pPr>
      <w:r>
        <w:rPr>
          <w:rFonts w:asciiTheme="majorHAnsi" w:hAnsiTheme="majorHAnsi"/>
          <w:sz w:val="24"/>
          <w:szCs w:val="24"/>
        </w:rPr>
        <w:t xml:space="preserve">Chair LeBas reported a </w:t>
      </w:r>
      <w:r w:rsidR="00B71B95">
        <w:rPr>
          <w:rFonts w:asciiTheme="majorHAnsi" w:hAnsiTheme="majorHAnsi"/>
          <w:sz w:val="24"/>
          <w:szCs w:val="24"/>
        </w:rPr>
        <w:t xml:space="preserve">COG meeting was held with Secretary Ledet in </w:t>
      </w:r>
      <w:r>
        <w:rPr>
          <w:rFonts w:asciiTheme="majorHAnsi" w:hAnsiTheme="majorHAnsi"/>
          <w:sz w:val="24"/>
          <w:szCs w:val="24"/>
        </w:rPr>
        <w:t>attendance,</w:t>
      </w:r>
      <w:r w:rsidR="00B71B95">
        <w:rPr>
          <w:rFonts w:asciiTheme="majorHAnsi" w:hAnsiTheme="majorHAnsi"/>
          <w:sz w:val="24"/>
          <w:szCs w:val="24"/>
        </w:rPr>
        <w:t xml:space="preserve"> and </w:t>
      </w:r>
      <w:r>
        <w:rPr>
          <w:rFonts w:asciiTheme="majorHAnsi" w:hAnsiTheme="majorHAnsi"/>
          <w:sz w:val="24"/>
          <w:szCs w:val="24"/>
        </w:rPr>
        <w:t xml:space="preserve">the Secretary </w:t>
      </w:r>
      <w:r w:rsidR="00B71B95">
        <w:rPr>
          <w:rFonts w:asciiTheme="majorHAnsi" w:hAnsiTheme="majorHAnsi"/>
          <w:sz w:val="24"/>
          <w:szCs w:val="24"/>
        </w:rPr>
        <w:t xml:space="preserve">was </w:t>
      </w:r>
      <w:r>
        <w:rPr>
          <w:rFonts w:asciiTheme="majorHAnsi" w:hAnsiTheme="majorHAnsi"/>
          <w:sz w:val="24"/>
          <w:szCs w:val="24"/>
        </w:rPr>
        <w:t>“hands-on”</w:t>
      </w:r>
      <w:r w:rsidR="00B71B95">
        <w:rPr>
          <w:rFonts w:asciiTheme="majorHAnsi" w:hAnsiTheme="majorHAnsi"/>
          <w:sz w:val="24"/>
          <w:szCs w:val="24"/>
        </w:rPr>
        <w:t xml:space="preserve"> </w:t>
      </w:r>
      <w:r>
        <w:rPr>
          <w:rFonts w:asciiTheme="majorHAnsi" w:hAnsiTheme="majorHAnsi"/>
          <w:sz w:val="24"/>
          <w:szCs w:val="24"/>
        </w:rPr>
        <w:t>with</w:t>
      </w:r>
      <w:r w:rsidR="00B71B95">
        <w:rPr>
          <w:rFonts w:asciiTheme="majorHAnsi" w:hAnsiTheme="majorHAnsi"/>
          <w:sz w:val="24"/>
          <w:szCs w:val="24"/>
        </w:rPr>
        <w:t xml:space="preserve"> ACECL’s white paper recommendations.</w:t>
      </w:r>
    </w:p>
    <w:p w14:paraId="35FB030D" w14:textId="77777777" w:rsidR="00B71B95" w:rsidRDefault="0057499D" w:rsidP="0057499D">
      <w:pPr>
        <w:rPr>
          <w:rFonts w:asciiTheme="majorHAnsi" w:hAnsiTheme="majorHAnsi"/>
          <w:b/>
          <w:sz w:val="24"/>
          <w:szCs w:val="24"/>
        </w:rPr>
      </w:pPr>
      <w:r w:rsidRPr="003F114A">
        <w:rPr>
          <w:rFonts w:asciiTheme="majorHAnsi" w:hAnsiTheme="majorHAnsi"/>
          <w:b/>
          <w:sz w:val="24"/>
          <w:szCs w:val="24"/>
        </w:rPr>
        <w:t xml:space="preserve">Water Resources: </w:t>
      </w:r>
      <w:r w:rsidRPr="00733129">
        <w:rPr>
          <w:rFonts w:asciiTheme="majorHAnsi" w:hAnsiTheme="majorHAnsi"/>
          <w:b/>
          <w:sz w:val="24"/>
          <w:szCs w:val="24"/>
        </w:rPr>
        <w:t xml:space="preserve"> </w:t>
      </w:r>
    </w:p>
    <w:p w14:paraId="2E55A9A6" w14:textId="36B4D4E7" w:rsidR="0057499D" w:rsidRDefault="00B71B95" w:rsidP="0057499D">
      <w:pPr>
        <w:rPr>
          <w:rFonts w:asciiTheme="majorHAnsi" w:hAnsiTheme="majorHAnsi"/>
          <w:bCs/>
          <w:sz w:val="24"/>
          <w:szCs w:val="24"/>
        </w:rPr>
      </w:pPr>
      <w:r>
        <w:rPr>
          <w:rFonts w:asciiTheme="majorHAnsi" w:hAnsiTheme="majorHAnsi"/>
          <w:bCs/>
          <w:sz w:val="24"/>
          <w:szCs w:val="24"/>
        </w:rPr>
        <w:t xml:space="preserve">Chair LeeAnn Fitch submitted </w:t>
      </w:r>
      <w:r w:rsidR="00E13E6E">
        <w:rPr>
          <w:rFonts w:asciiTheme="majorHAnsi" w:hAnsiTheme="majorHAnsi"/>
          <w:bCs/>
          <w:sz w:val="24"/>
          <w:szCs w:val="24"/>
        </w:rPr>
        <w:t xml:space="preserve">a calendar of </w:t>
      </w:r>
      <w:r>
        <w:rPr>
          <w:rFonts w:asciiTheme="majorHAnsi" w:hAnsiTheme="majorHAnsi"/>
          <w:bCs/>
          <w:sz w:val="24"/>
          <w:szCs w:val="24"/>
        </w:rPr>
        <w:t xml:space="preserve">quarterly </w:t>
      </w:r>
      <w:r w:rsidR="00E13E6E">
        <w:rPr>
          <w:rFonts w:asciiTheme="majorHAnsi" w:hAnsiTheme="majorHAnsi"/>
          <w:bCs/>
          <w:sz w:val="24"/>
          <w:szCs w:val="24"/>
        </w:rPr>
        <w:t>committee meetings</w:t>
      </w:r>
      <w:r>
        <w:rPr>
          <w:rFonts w:asciiTheme="majorHAnsi" w:hAnsiTheme="majorHAnsi"/>
          <w:bCs/>
          <w:sz w:val="24"/>
          <w:szCs w:val="24"/>
        </w:rPr>
        <w:t xml:space="preserve"> and held a virtual meeting in February including discussions on how</w:t>
      </w:r>
      <w:r w:rsidRPr="00B71B95">
        <w:rPr>
          <w:rFonts w:asciiTheme="majorHAnsi" w:hAnsiTheme="majorHAnsi"/>
          <w:bCs/>
          <w:sz w:val="24"/>
          <w:szCs w:val="24"/>
        </w:rPr>
        <w:t xml:space="preserve"> </w:t>
      </w:r>
      <w:r>
        <w:rPr>
          <w:rFonts w:asciiTheme="majorHAnsi" w:hAnsiTheme="majorHAnsi"/>
          <w:bCs/>
          <w:sz w:val="24"/>
          <w:szCs w:val="24"/>
        </w:rPr>
        <w:t xml:space="preserve">ACEC can and should be the Champion to require sharing of LWI flood models.   Ms. Ferlito advised the Board to have their water resources staff participate as these meetings are valuable.  </w:t>
      </w:r>
    </w:p>
    <w:p w14:paraId="5B34A3EF" w14:textId="410040F7" w:rsidR="0042039F" w:rsidRPr="0045485E" w:rsidRDefault="0057499D" w:rsidP="0042039F">
      <w:pPr>
        <w:rPr>
          <w:rFonts w:asciiTheme="majorHAnsi" w:hAnsiTheme="majorHAnsi"/>
          <w:sz w:val="24"/>
          <w:szCs w:val="24"/>
        </w:rPr>
      </w:pPr>
      <w:r w:rsidRPr="003B69F6">
        <w:rPr>
          <w:rFonts w:asciiTheme="majorHAnsi" w:hAnsiTheme="majorHAnsi"/>
          <w:b/>
          <w:bCs/>
          <w:sz w:val="24"/>
          <w:szCs w:val="24"/>
        </w:rPr>
        <w:t>Facilities</w:t>
      </w:r>
      <w:r w:rsidR="0045485E">
        <w:rPr>
          <w:rFonts w:asciiTheme="majorHAnsi" w:hAnsiTheme="majorHAnsi"/>
          <w:b/>
          <w:bCs/>
          <w:sz w:val="24"/>
          <w:szCs w:val="24"/>
        </w:rPr>
        <w:t xml:space="preserve">:  </w:t>
      </w:r>
      <w:r w:rsidR="00B71B95">
        <w:rPr>
          <w:rFonts w:asciiTheme="majorHAnsi" w:hAnsiTheme="majorHAnsi"/>
          <w:sz w:val="24"/>
          <w:szCs w:val="24"/>
        </w:rPr>
        <w:t xml:space="preserve">No report outside legislation. </w:t>
      </w:r>
    </w:p>
    <w:p w14:paraId="4655AC87" w14:textId="045F6865" w:rsidR="0057499D" w:rsidRDefault="0057499D" w:rsidP="0042039F">
      <w:pPr>
        <w:rPr>
          <w:rFonts w:asciiTheme="majorHAnsi" w:hAnsiTheme="majorHAnsi"/>
          <w:sz w:val="24"/>
          <w:szCs w:val="24"/>
        </w:rPr>
      </w:pPr>
      <w:r w:rsidRPr="00BF7406">
        <w:rPr>
          <w:rFonts w:asciiTheme="majorHAnsi" w:hAnsiTheme="majorHAnsi"/>
          <w:b/>
          <w:sz w:val="24"/>
          <w:szCs w:val="24"/>
        </w:rPr>
        <w:t>LES/L</w:t>
      </w:r>
      <w:r w:rsidR="007872F7">
        <w:rPr>
          <w:rFonts w:asciiTheme="majorHAnsi" w:hAnsiTheme="majorHAnsi"/>
          <w:b/>
          <w:sz w:val="24"/>
          <w:szCs w:val="24"/>
        </w:rPr>
        <w:t>APELS</w:t>
      </w:r>
      <w:r w:rsidRPr="00BF7406">
        <w:rPr>
          <w:rFonts w:asciiTheme="majorHAnsi" w:hAnsiTheme="majorHAnsi"/>
          <w:b/>
          <w:sz w:val="24"/>
          <w:szCs w:val="24"/>
        </w:rPr>
        <w:t xml:space="preserve">: </w:t>
      </w:r>
      <w:r w:rsidR="00A311A5">
        <w:rPr>
          <w:rFonts w:asciiTheme="majorHAnsi" w:hAnsiTheme="majorHAnsi"/>
          <w:sz w:val="24"/>
          <w:szCs w:val="24"/>
        </w:rPr>
        <w:t xml:space="preserve">  </w:t>
      </w:r>
    </w:p>
    <w:p w14:paraId="742701AF" w14:textId="6A1ACF00" w:rsidR="0022259B" w:rsidRDefault="00932A54" w:rsidP="0022259B">
      <w:pPr>
        <w:jc w:val="both"/>
        <w:rPr>
          <w:rFonts w:asciiTheme="majorHAnsi" w:hAnsiTheme="majorHAnsi"/>
          <w:sz w:val="24"/>
          <w:szCs w:val="24"/>
        </w:rPr>
      </w:pPr>
      <w:r>
        <w:rPr>
          <w:rFonts w:asciiTheme="majorHAnsi" w:hAnsiTheme="majorHAnsi"/>
          <w:sz w:val="24"/>
          <w:szCs w:val="24"/>
        </w:rPr>
        <w:t xml:space="preserve">ACECL &amp; LES’ LAPELS nomination </w:t>
      </w:r>
      <w:r w:rsidR="00A276BD">
        <w:rPr>
          <w:rFonts w:asciiTheme="majorHAnsi" w:hAnsiTheme="majorHAnsi"/>
          <w:sz w:val="24"/>
          <w:szCs w:val="24"/>
        </w:rPr>
        <w:t>recommendations</w:t>
      </w:r>
      <w:r>
        <w:rPr>
          <w:rFonts w:asciiTheme="majorHAnsi" w:hAnsiTheme="majorHAnsi"/>
          <w:sz w:val="24"/>
          <w:szCs w:val="24"/>
        </w:rPr>
        <w:t xml:space="preserve"> were </w:t>
      </w:r>
      <w:r w:rsidR="00C72414">
        <w:rPr>
          <w:rFonts w:asciiTheme="majorHAnsi" w:hAnsiTheme="majorHAnsi"/>
          <w:sz w:val="24"/>
          <w:szCs w:val="24"/>
        </w:rPr>
        <w:t xml:space="preserve">sent to the Governor </w:t>
      </w:r>
      <w:r w:rsidR="00FC4C6C">
        <w:rPr>
          <w:rFonts w:asciiTheme="majorHAnsi" w:hAnsiTheme="majorHAnsi"/>
          <w:sz w:val="24"/>
          <w:szCs w:val="24"/>
        </w:rPr>
        <w:t xml:space="preserve">by LES </w:t>
      </w:r>
      <w:r w:rsidR="00C72414">
        <w:rPr>
          <w:rFonts w:asciiTheme="majorHAnsi" w:hAnsiTheme="majorHAnsi"/>
          <w:sz w:val="24"/>
          <w:szCs w:val="24"/>
        </w:rPr>
        <w:t>and</w:t>
      </w:r>
      <w:r w:rsidR="00FC4C6C">
        <w:rPr>
          <w:rFonts w:asciiTheme="majorHAnsi" w:hAnsiTheme="majorHAnsi"/>
          <w:sz w:val="24"/>
          <w:szCs w:val="24"/>
        </w:rPr>
        <w:t>,</w:t>
      </w:r>
      <w:r w:rsidR="00C72414">
        <w:rPr>
          <w:rFonts w:asciiTheme="majorHAnsi" w:hAnsiTheme="majorHAnsi"/>
          <w:sz w:val="24"/>
          <w:szCs w:val="24"/>
        </w:rPr>
        <w:t xml:space="preserve"> to date, no action by the Governor has been taken.</w:t>
      </w:r>
    </w:p>
    <w:p w14:paraId="254AAA62" w14:textId="7936FD0A" w:rsidR="00E2254D" w:rsidRPr="0048479A" w:rsidRDefault="006429CE" w:rsidP="0048479A">
      <w:pPr>
        <w:jc w:val="both"/>
        <w:rPr>
          <w:rFonts w:asciiTheme="majorHAnsi" w:hAnsiTheme="majorHAnsi"/>
          <w:sz w:val="24"/>
          <w:szCs w:val="24"/>
        </w:rPr>
      </w:pPr>
      <w:r>
        <w:rPr>
          <w:rFonts w:asciiTheme="majorHAnsi" w:hAnsiTheme="majorHAnsi"/>
          <w:b/>
          <w:sz w:val="24"/>
          <w:szCs w:val="24"/>
        </w:rPr>
        <w:t>L</w:t>
      </w:r>
      <w:r w:rsidR="0057499D" w:rsidRPr="00B1248D">
        <w:rPr>
          <w:rFonts w:asciiTheme="majorHAnsi" w:hAnsiTheme="majorHAnsi"/>
          <w:b/>
          <w:sz w:val="24"/>
          <w:szCs w:val="24"/>
        </w:rPr>
        <w:t xml:space="preserve">AGC/AIA: </w:t>
      </w:r>
      <w:r w:rsidR="0057499D" w:rsidRPr="00B1248D">
        <w:rPr>
          <w:rFonts w:asciiTheme="majorHAnsi" w:hAnsiTheme="majorHAnsi"/>
          <w:sz w:val="24"/>
          <w:szCs w:val="24"/>
        </w:rPr>
        <w:t xml:space="preserve"> </w:t>
      </w:r>
      <w:r w:rsidR="0057499D">
        <w:rPr>
          <w:rFonts w:asciiTheme="majorHAnsi" w:hAnsiTheme="majorHAnsi"/>
          <w:sz w:val="24"/>
          <w:szCs w:val="24"/>
        </w:rPr>
        <w:t xml:space="preserve"> </w:t>
      </w:r>
      <w:r w:rsidR="00B25360">
        <w:rPr>
          <w:rFonts w:asciiTheme="majorHAnsi" w:hAnsiTheme="majorHAnsi"/>
          <w:sz w:val="24"/>
          <w:szCs w:val="24"/>
        </w:rPr>
        <w:t>No report</w:t>
      </w:r>
      <w:r w:rsidR="00DC5F9F">
        <w:rPr>
          <w:rFonts w:asciiTheme="majorHAnsi" w:hAnsiTheme="majorHAnsi"/>
          <w:sz w:val="24"/>
          <w:szCs w:val="24"/>
        </w:rPr>
        <w:t xml:space="preserve"> outside legislation.</w:t>
      </w:r>
      <w:r w:rsidR="00397F6A">
        <w:rPr>
          <w:rFonts w:asciiTheme="majorHAnsi" w:hAnsiTheme="majorHAnsi"/>
          <w:bCs/>
          <w:sz w:val="24"/>
          <w:szCs w:val="24"/>
        </w:rPr>
        <w:t xml:space="preserve"> </w:t>
      </w:r>
    </w:p>
    <w:p w14:paraId="68381686" w14:textId="275D51DB" w:rsidR="008924AB" w:rsidRDefault="0057499D" w:rsidP="0085011C">
      <w:pPr>
        <w:rPr>
          <w:rFonts w:asciiTheme="majorHAnsi" w:hAnsiTheme="majorHAnsi"/>
          <w:sz w:val="24"/>
          <w:szCs w:val="24"/>
        </w:rPr>
      </w:pPr>
      <w:r w:rsidRPr="003F114A">
        <w:rPr>
          <w:rFonts w:asciiTheme="majorHAnsi" w:hAnsiTheme="majorHAnsi"/>
          <w:b/>
          <w:sz w:val="24"/>
          <w:szCs w:val="24"/>
        </w:rPr>
        <w:t>Next Meeting:</w:t>
      </w:r>
      <w:r w:rsidRPr="003F114A">
        <w:rPr>
          <w:rFonts w:asciiTheme="majorHAnsi" w:hAnsiTheme="majorHAnsi"/>
          <w:sz w:val="24"/>
          <w:szCs w:val="24"/>
        </w:rPr>
        <w:t xml:space="preserve"> </w:t>
      </w:r>
      <w:r>
        <w:rPr>
          <w:rFonts w:asciiTheme="majorHAnsi" w:hAnsiTheme="majorHAnsi"/>
          <w:sz w:val="24"/>
          <w:szCs w:val="24"/>
        </w:rPr>
        <w:t xml:space="preserve"> Next Board meeting is scheduled </w:t>
      </w:r>
      <w:r w:rsidR="00A8357A">
        <w:rPr>
          <w:rFonts w:asciiTheme="majorHAnsi" w:hAnsiTheme="majorHAnsi"/>
          <w:sz w:val="24"/>
          <w:szCs w:val="24"/>
        </w:rPr>
        <w:t xml:space="preserve">for </w:t>
      </w:r>
      <w:r w:rsidR="006F48D8">
        <w:rPr>
          <w:rFonts w:asciiTheme="majorHAnsi" w:hAnsiTheme="majorHAnsi"/>
          <w:sz w:val="24"/>
          <w:szCs w:val="24"/>
        </w:rPr>
        <w:t xml:space="preserve">Friday, </w:t>
      </w:r>
      <w:r w:rsidR="00F175A3">
        <w:rPr>
          <w:rFonts w:asciiTheme="majorHAnsi" w:hAnsiTheme="majorHAnsi"/>
          <w:sz w:val="24"/>
          <w:szCs w:val="24"/>
        </w:rPr>
        <w:t>May 15, 2026,</w:t>
      </w:r>
      <w:r w:rsidR="0088718F" w:rsidRPr="0088718F">
        <w:rPr>
          <w:rFonts w:asciiTheme="majorHAnsi" w:hAnsiTheme="majorHAnsi"/>
          <w:sz w:val="24"/>
          <w:szCs w:val="24"/>
        </w:rPr>
        <w:t xml:space="preserve"> </w:t>
      </w:r>
      <w:r w:rsidR="0088718F">
        <w:rPr>
          <w:rFonts w:asciiTheme="majorHAnsi" w:hAnsiTheme="majorHAnsi"/>
          <w:sz w:val="24"/>
          <w:szCs w:val="24"/>
        </w:rPr>
        <w:t>to be held at the ACECL Offices</w:t>
      </w:r>
      <w:r w:rsidR="006F48D8">
        <w:rPr>
          <w:rFonts w:asciiTheme="majorHAnsi" w:hAnsiTheme="majorHAnsi"/>
          <w:sz w:val="24"/>
          <w:szCs w:val="24"/>
        </w:rPr>
        <w:t>.</w:t>
      </w:r>
      <w:r w:rsidR="00397F6A">
        <w:rPr>
          <w:rFonts w:asciiTheme="majorHAnsi" w:hAnsiTheme="majorHAnsi"/>
          <w:sz w:val="24"/>
          <w:szCs w:val="24"/>
        </w:rPr>
        <w:t xml:space="preserve">  </w:t>
      </w:r>
    </w:p>
    <w:p w14:paraId="0E418C08" w14:textId="4CBE19C7" w:rsidR="0057499D" w:rsidRDefault="00B36BF6" w:rsidP="0085011C">
      <w:pPr>
        <w:rPr>
          <w:rFonts w:asciiTheme="majorHAnsi" w:hAnsiTheme="majorHAnsi"/>
          <w:sz w:val="24"/>
          <w:szCs w:val="24"/>
        </w:rPr>
      </w:pPr>
      <w:r>
        <w:rPr>
          <w:rFonts w:asciiTheme="majorHAnsi" w:hAnsiTheme="majorHAnsi"/>
          <w:sz w:val="24"/>
          <w:szCs w:val="24"/>
        </w:rPr>
        <w:t xml:space="preserve">A </w:t>
      </w:r>
      <w:r w:rsidR="00ED68EF">
        <w:rPr>
          <w:rFonts w:asciiTheme="majorHAnsi" w:hAnsiTheme="majorHAnsi"/>
          <w:sz w:val="24"/>
          <w:szCs w:val="24"/>
        </w:rPr>
        <w:t xml:space="preserve">Motion </w:t>
      </w:r>
      <w:r w:rsidR="0057499D">
        <w:rPr>
          <w:rFonts w:asciiTheme="majorHAnsi" w:hAnsiTheme="majorHAnsi"/>
          <w:sz w:val="24"/>
          <w:szCs w:val="24"/>
        </w:rPr>
        <w:t>was made by M</w:t>
      </w:r>
      <w:r w:rsidR="006F48D8">
        <w:rPr>
          <w:rFonts w:asciiTheme="majorHAnsi" w:hAnsiTheme="majorHAnsi"/>
          <w:sz w:val="24"/>
          <w:szCs w:val="24"/>
        </w:rPr>
        <w:t xml:space="preserve">r. </w:t>
      </w:r>
      <w:r w:rsidR="00F175A3">
        <w:rPr>
          <w:rFonts w:asciiTheme="majorHAnsi" w:hAnsiTheme="majorHAnsi"/>
          <w:sz w:val="24"/>
          <w:szCs w:val="24"/>
        </w:rPr>
        <w:t>Bayard</w:t>
      </w:r>
      <w:r w:rsidR="0048479A">
        <w:rPr>
          <w:rFonts w:asciiTheme="majorHAnsi" w:hAnsiTheme="majorHAnsi"/>
          <w:sz w:val="24"/>
          <w:szCs w:val="24"/>
        </w:rPr>
        <w:t xml:space="preserve"> </w:t>
      </w:r>
      <w:r w:rsidR="0057499D">
        <w:rPr>
          <w:rFonts w:asciiTheme="majorHAnsi" w:hAnsiTheme="majorHAnsi"/>
          <w:sz w:val="24"/>
          <w:szCs w:val="24"/>
        </w:rPr>
        <w:t xml:space="preserve">and seconded by </w:t>
      </w:r>
      <w:r w:rsidR="00F13CED">
        <w:rPr>
          <w:rFonts w:asciiTheme="majorHAnsi" w:hAnsiTheme="majorHAnsi"/>
          <w:sz w:val="24"/>
          <w:szCs w:val="24"/>
        </w:rPr>
        <w:t>M</w:t>
      </w:r>
      <w:r w:rsidR="000220E1">
        <w:rPr>
          <w:rFonts w:asciiTheme="majorHAnsi" w:hAnsiTheme="majorHAnsi"/>
          <w:sz w:val="24"/>
          <w:szCs w:val="24"/>
        </w:rPr>
        <w:t>r.</w:t>
      </w:r>
      <w:r w:rsidR="00936C82">
        <w:rPr>
          <w:rFonts w:asciiTheme="majorHAnsi" w:hAnsiTheme="majorHAnsi"/>
          <w:sz w:val="24"/>
          <w:szCs w:val="24"/>
        </w:rPr>
        <w:t xml:space="preserve"> </w:t>
      </w:r>
      <w:r w:rsidR="00F175A3">
        <w:rPr>
          <w:rFonts w:asciiTheme="majorHAnsi" w:hAnsiTheme="majorHAnsi"/>
          <w:sz w:val="24"/>
          <w:szCs w:val="24"/>
        </w:rPr>
        <w:t>Stelly</w:t>
      </w:r>
      <w:r w:rsidR="0019067C">
        <w:rPr>
          <w:rFonts w:asciiTheme="majorHAnsi" w:hAnsiTheme="majorHAnsi"/>
          <w:sz w:val="24"/>
          <w:szCs w:val="24"/>
        </w:rPr>
        <w:t xml:space="preserve"> </w:t>
      </w:r>
      <w:r w:rsidR="0057499D">
        <w:rPr>
          <w:rFonts w:asciiTheme="majorHAnsi" w:hAnsiTheme="majorHAnsi"/>
          <w:sz w:val="24"/>
          <w:szCs w:val="24"/>
        </w:rPr>
        <w:t>to adjourn meeting.  Motion passed unanimously.</w:t>
      </w:r>
      <w:r w:rsidR="00977DE1">
        <w:rPr>
          <w:rFonts w:asciiTheme="majorHAnsi" w:hAnsiTheme="majorHAnsi"/>
          <w:sz w:val="24"/>
          <w:szCs w:val="24"/>
        </w:rPr>
        <w:t xml:space="preserve"> </w:t>
      </w:r>
    </w:p>
    <w:p w14:paraId="0955A452" w14:textId="77777777" w:rsidR="0057499D" w:rsidRPr="00314DAE" w:rsidRDefault="0057499D" w:rsidP="00444449">
      <w:pPr>
        <w:rPr>
          <w:rFonts w:asciiTheme="majorHAnsi" w:hAnsiTheme="majorHAnsi"/>
          <w:sz w:val="24"/>
          <w:szCs w:val="24"/>
        </w:rPr>
      </w:pPr>
    </w:p>
    <w:sectPr w:rsidR="0057499D" w:rsidRPr="00314DAE" w:rsidSect="00517961">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038DF" w14:textId="77777777" w:rsidR="008433CD" w:rsidRDefault="008433CD" w:rsidP="00DE0EB0">
      <w:pPr>
        <w:spacing w:after="0" w:line="240" w:lineRule="auto"/>
      </w:pPr>
      <w:r>
        <w:separator/>
      </w:r>
    </w:p>
  </w:endnote>
  <w:endnote w:type="continuationSeparator" w:id="0">
    <w:p w14:paraId="660E64FC" w14:textId="77777777" w:rsidR="008433CD" w:rsidRDefault="008433CD" w:rsidP="00DE0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199512"/>
      <w:docPartObj>
        <w:docPartGallery w:val="Page Numbers (Bottom of Page)"/>
        <w:docPartUnique/>
      </w:docPartObj>
    </w:sdtPr>
    <w:sdtEndPr>
      <w:rPr>
        <w:noProof/>
      </w:rPr>
    </w:sdtEndPr>
    <w:sdtContent>
      <w:p w14:paraId="375EAADC" w14:textId="7AA791A3" w:rsidR="00DE0EB0" w:rsidRDefault="00DE0E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DDE73C" w14:textId="77777777" w:rsidR="00DE0EB0" w:rsidRDefault="00DE0E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D158D" w14:textId="77777777" w:rsidR="008433CD" w:rsidRDefault="008433CD" w:rsidP="00DE0EB0">
      <w:pPr>
        <w:spacing w:after="0" w:line="240" w:lineRule="auto"/>
      </w:pPr>
      <w:r>
        <w:separator/>
      </w:r>
    </w:p>
  </w:footnote>
  <w:footnote w:type="continuationSeparator" w:id="0">
    <w:p w14:paraId="532A99F8" w14:textId="77777777" w:rsidR="008433CD" w:rsidRDefault="008433CD" w:rsidP="00DE0E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577CC"/>
    <w:multiLevelType w:val="hybridMultilevel"/>
    <w:tmpl w:val="27FA20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E6C724D"/>
    <w:multiLevelType w:val="hybridMultilevel"/>
    <w:tmpl w:val="9C981E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65593B"/>
    <w:multiLevelType w:val="hybridMultilevel"/>
    <w:tmpl w:val="11262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CC2859"/>
    <w:multiLevelType w:val="hybridMultilevel"/>
    <w:tmpl w:val="09205C8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09B5C82"/>
    <w:multiLevelType w:val="hybridMultilevel"/>
    <w:tmpl w:val="0E705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C50B7A"/>
    <w:multiLevelType w:val="hybridMultilevel"/>
    <w:tmpl w:val="B0962040"/>
    <w:lvl w:ilvl="0" w:tplc="8F94B0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EC006E4"/>
    <w:multiLevelType w:val="hybridMultilevel"/>
    <w:tmpl w:val="0360B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18539A"/>
    <w:multiLevelType w:val="hybridMultilevel"/>
    <w:tmpl w:val="8800D8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D85303"/>
    <w:multiLevelType w:val="hybridMultilevel"/>
    <w:tmpl w:val="3E34D96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9A8469C"/>
    <w:multiLevelType w:val="hybridMultilevel"/>
    <w:tmpl w:val="190A1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597527"/>
    <w:multiLevelType w:val="hybridMultilevel"/>
    <w:tmpl w:val="25B614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A075ACF"/>
    <w:multiLevelType w:val="hybridMultilevel"/>
    <w:tmpl w:val="09205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985665"/>
    <w:multiLevelType w:val="hybridMultilevel"/>
    <w:tmpl w:val="3E34D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EB665FB"/>
    <w:multiLevelType w:val="hybridMultilevel"/>
    <w:tmpl w:val="2794AEA8"/>
    <w:lvl w:ilvl="0" w:tplc="1FAEA1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42432369">
    <w:abstractNumId w:val="2"/>
  </w:num>
  <w:num w:numId="2" w16cid:durableId="1485052216">
    <w:abstractNumId w:val="6"/>
  </w:num>
  <w:num w:numId="3" w16cid:durableId="737826547">
    <w:abstractNumId w:val="11"/>
  </w:num>
  <w:num w:numId="4" w16cid:durableId="1435203324">
    <w:abstractNumId w:val="12"/>
  </w:num>
  <w:num w:numId="5" w16cid:durableId="397870257">
    <w:abstractNumId w:val="12"/>
  </w:num>
  <w:num w:numId="6" w16cid:durableId="1579167016">
    <w:abstractNumId w:val="13"/>
  </w:num>
  <w:num w:numId="7" w16cid:durableId="622075332">
    <w:abstractNumId w:val="3"/>
  </w:num>
  <w:num w:numId="8" w16cid:durableId="1600990809">
    <w:abstractNumId w:val="8"/>
  </w:num>
  <w:num w:numId="9" w16cid:durableId="18701099">
    <w:abstractNumId w:val="7"/>
  </w:num>
  <w:num w:numId="10" w16cid:durableId="1800109212">
    <w:abstractNumId w:val="5"/>
  </w:num>
  <w:num w:numId="11" w16cid:durableId="9925663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05614582">
    <w:abstractNumId w:val="4"/>
  </w:num>
  <w:num w:numId="13" w16cid:durableId="329724334">
    <w:abstractNumId w:val="10"/>
  </w:num>
  <w:num w:numId="14" w16cid:durableId="1825047023">
    <w:abstractNumId w:val="1"/>
  </w:num>
  <w:num w:numId="15" w16cid:durableId="7489598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8EA"/>
    <w:rsid w:val="000004F8"/>
    <w:rsid w:val="000008E6"/>
    <w:rsid w:val="00003395"/>
    <w:rsid w:val="00004F96"/>
    <w:rsid w:val="000058FE"/>
    <w:rsid w:val="00006263"/>
    <w:rsid w:val="00006631"/>
    <w:rsid w:val="00010776"/>
    <w:rsid w:val="00011387"/>
    <w:rsid w:val="0001254B"/>
    <w:rsid w:val="000126C9"/>
    <w:rsid w:val="000135B0"/>
    <w:rsid w:val="00014B51"/>
    <w:rsid w:val="0001548A"/>
    <w:rsid w:val="00015E0A"/>
    <w:rsid w:val="000163C3"/>
    <w:rsid w:val="00017688"/>
    <w:rsid w:val="0001780F"/>
    <w:rsid w:val="0002002B"/>
    <w:rsid w:val="000204A3"/>
    <w:rsid w:val="00020E9C"/>
    <w:rsid w:val="00021002"/>
    <w:rsid w:val="00021328"/>
    <w:rsid w:val="000220E1"/>
    <w:rsid w:val="00024140"/>
    <w:rsid w:val="0002445D"/>
    <w:rsid w:val="0002567B"/>
    <w:rsid w:val="00025783"/>
    <w:rsid w:val="000262E7"/>
    <w:rsid w:val="00026DBC"/>
    <w:rsid w:val="0002704D"/>
    <w:rsid w:val="00027A81"/>
    <w:rsid w:val="000300C2"/>
    <w:rsid w:val="000315AA"/>
    <w:rsid w:val="000319E7"/>
    <w:rsid w:val="00032A42"/>
    <w:rsid w:val="000360C7"/>
    <w:rsid w:val="0004059F"/>
    <w:rsid w:val="00041218"/>
    <w:rsid w:val="00041B73"/>
    <w:rsid w:val="0004416D"/>
    <w:rsid w:val="00045AB6"/>
    <w:rsid w:val="00050380"/>
    <w:rsid w:val="000504CE"/>
    <w:rsid w:val="0005141D"/>
    <w:rsid w:val="000514C7"/>
    <w:rsid w:val="00052457"/>
    <w:rsid w:val="00052D44"/>
    <w:rsid w:val="000536D6"/>
    <w:rsid w:val="00057816"/>
    <w:rsid w:val="00060F8B"/>
    <w:rsid w:val="0006484B"/>
    <w:rsid w:val="00066848"/>
    <w:rsid w:val="00070BFC"/>
    <w:rsid w:val="00070F51"/>
    <w:rsid w:val="0007410B"/>
    <w:rsid w:val="00075BA7"/>
    <w:rsid w:val="000766E6"/>
    <w:rsid w:val="00077511"/>
    <w:rsid w:val="00081E7F"/>
    <w:rsid w:val="00082D2F"/>
    <w:rsid w:val="000835E9"/>
    <w:rsid w:val="000844D0"/>
    <w:rsid w:val="00084B1B"/>
    <w:rsid w:val="000865BF"/>
    <w:rsid w:val="0009083D"/>
    <w:rsid w:val="0009170F"/>
    <w:rsid w:val="00091F09"/>
    <w:rsid w:val="000921B7"/>
    <w:rsid w:val="000925B8"/>
    <w:rsid w:val="000925D8"/>
    <w:rsid w:val="00092AC5"/>
    <w:rsid w:val="00092EC4"/>
    <w:rsid w:val="000A35A2"/>
    <w:rsid w:val="000A4F51"/>
    <w:rsid w:val="000A6357"/>
    <w:rsid w:val="000A69BB"/>
    <w:rsid w:val="000B02AB"/>
    <w:rsid w:val="000B1289"/>
    <w:rsid w:val="000B1965"/>
    <w:rsid w:val="000B1E4E"/>
    <w:rsid w:val="000B1FAC"/>
    <w:rsid w:val="000B4C3B"/>
    <w:rsid w:val="000B6464"/>
    <w:rsid w:val="000C2D48"/>
    <w:rsid w:val="000C39E6"/>
    <w:rsid w:val="000C5C5D"/>
    <w:rsid w:val="000C7A0B"/>
    <w:rsid w:val="000D00EF"/>
    <w:rsid w:val="000D0282"/>
    <w:rsid w:val="000D325E"/>
    <w:rsid w:val="000D34B5"/>
    <w:rsid w:val="000D465D"/>
    <w:rsid w:val="000E016D"/>
    <w:rsid w:val="000E1219"/>
    <w:rsid w:val="000E2FC2"/>
    <w:rsid w:val="000E4173"/>
    <w:rsid w:val="000E577C"/>
    <w:rsid w:val="000E7D3F"/>
    <w:rsid w:val="000E7F5C"/>
    <w:rsid w:val="000F021B"/>
    <w:rsid w:val="000F1156"/>
    <w:rsid w:val="000F19C2"/>
    <w:rsid w:val="000F38E0"/>
    <w:rsid w:val="000F462C"/>
    <w:rsid w:val="000F4640"/>
    <w:rsid w:val="000F7D98"/>
    <w:rsid w:val="00101254"/>
    <w:rsid w:val="00101612"/>
    <w:rsid w:val="00101BE5"/>
    <w:rsid w:val="00102779"/>
    <w:rsid w:val="00103AC1"/>
    <w:rsid w:val="00104079"/>
    <w:rsid w:val="00105561"/>
    <w:rsid w:val="00106AC9"/>
    <w:rsid w:val="00110156"/>
    <w:rsid w:val="00110584"/>
    <w:rsid w:val="001119B5"/>
    <w:rsid w:val="00112394"/>
    <w:rsid w:val="00112C25"/>
    <w:rsid w:val="001141A6"/>
    <w:rsid w:val="00114C93"/>
    <w:rsid w:val="00114FB3"/>
    <w:rsid w:val="00115CD8"/>
    <w:rsid w:val="00116547"/>
    <w:rsid w:val="00116DB2"/>
    <w:rsid w:val="00117655"/>
    <w:rsid w:val="001178E5"/>
    <w:rsid w:val="00120DAA"/>
    <w:rsid w:val="001307FB"/>
    <w:rsid w:val="00132D23"/>
    <w:rsid w:val="0013375C"/>
    <w:rsid w:val="0013677A"/>
    <w:rsid w:val="00136CA6"/>
    <w:rsid w:val="0013703A"/>
    <w:rsid w:val="0014042A"/>
    <w:rsid w:val="0014190C"/>
    <w:rsid w:val="0014195D"/>
    <w:rsid w:val="00141B96"/>
    <w:rsid w:val="001423E9"/>
    <w:rsid w:val="00142D91"/>
    <w:rsid w:val="00145862"/>
    <w:rsid w:val="00145920"/>
    <w:rsid w:val="00145D6C"/>
    <w:rsid w:val="00146295"/>
    <w:rsid w:val="001472CE"/>
    <w:rsid w:val="001479C6"/>
    <w:rsid w:val="00151AF8"/>
    <w:rsid w:val="001563CF"/>
    <w:rsid w:val="00156722"/>
    <w:rsid w:val="00160335"/>
    <w:rsid w:val="00160C84"/>
    <w:rsid w:val="00161437"/>
    <w:rsid w:val="00163BC6"/>
    <w:rsid w:val="0016459C"/>
    <w:rsid w:val="001647D9"/>
    <w:rsid w:val="00164F6D"/>
    <w:rsid w:val="00165514"/>
    <w:rsid w:val="00167D67"/>
    <w:rsid w:val="00170D94"/>
    <w:rsid w:val="001743A1"/>
    <w:rsid w:val="001765B2"/>
    <w:rsid w:val="00176656"/>
    <w:rsid w:val="00177D25"/>
    <w:rsid w:val="00180465"/>
    <w:rsid w:val="00180FD0"/>
    <w:rsid w:val="00181AD7"/>
    <w:rsid w:val="001829FD"/>
    <w:rsid w:val="00182C57"/>
    <w:rsid w:val="00187B52"/>
    <w:rsid w:val="0019067C"/>
    <w:rsid w:val="0019076B"/>
    <w:rsid w:val="001913B6"/>
    <w:rsid w:val="001918F4"/>
    <w:rsid w:val="00191957"/>
    <w:rsid w:val="00191BCC"/>
    <w:rsid w:val="00191D89"/>
    <w:rsid w:val="00191F55"/>
    <w:rsid w:val="0019340D"/>
    <w:rsid w:val="00193708"/>
    <w:rsid w:val="001965EC"/>
    <w:rsid w:val="001969BB"/>
    <w:rsid w:val="00197F8F"/>
    <w:rsid w:val="001A006C"/>
    <w:rsid w:val="001A0AE2"/>
    <w:rsid w:val="001A2D63"/>
    <w:rsid w:val="001A3274"/>
    <w:rsid w:val="001A33B9"/>
    <w:rsid w:val="001A5C90"/>
    <w:rsid w:val="001A67D5"/>
    <w:rsid w:val="001A715D"/>
    <w:rsid w:val="001A745E"/>
    <w:rsid w:val="001A77A1"/>
    <w:rsid w:val="001A7F5A"/>
    <w:rsid w:val="001B05E9"/>
    <w:rsid w:val="001B265D"/>
    <w:rsid w:val="001B39F8"/>
    <w:rsid w:val="001B4537"/>
    <w:rsid w:val="001B5F53"/>
    <w:rsid w:val="001B680F"/>
    <w:rsid w:val="001C03C0"/>
    <w:rsid w:val="001C084B"/>
    <w:rsid w:val="001C0EC1"/>
    <w:rsid w:val="001C2230"/>
    <w:rsid w:val="001C2AE3"/>
    <w:rsid w:val="001C2F96"/>
    <w:rsid w:val="001C306B"/>
    <w:rsid w:val="001C616F"/>
    <w:rsid w:val="001C74F0"/>
    <w:rsid w:val="001C773B"/>
    <w:rsid w:val="001D0552"/>
    <w:rsid w:val="001D20C8"/>
    <w:rsid w:val="001D254B"/>
    <w:rsid w:val="001D256D"/>
    <w:rsid w:val="001D4220"/>
    <w:rsid w:val="001D4ACE"/>
    <w:rsid w:val="001D64B2"/>
    <w:rsid w:val="001D6CF0"/>
    <w:rsid w:val="001E008D"/>
    <w:rsid w:val="001E0689"/>
    <w:rsid w:val="001E1017"/>
    <w:rsid w:val="001E1CD9"/>
    <w:rsid w:val="001E2B15"/>
    <w:rsid w:val="001E3C96"/>
    <w:rsid w:val="001E4203"/>
    <w:rsid w:val="001E5ADC"/>
    <w:rsid w:val="001E7144"/>
    <w:rsid w:val="001F03A4"/>
    <w:rsid w:val="001F0AC7"/>
    <w:rsid w:val="001F18AF"/>
    <w:rsid w:val="001F4BFC"/>
    <w:rsid w:val="001F4ECC"/>
    <w:rsid w:val="001F528A"/>
    <w:rsid w:val="001F59E7"/>
    <w:rsid w:val="001F5F80"/>
    <w:rsid w:val="00200056"/>
    <w:rsid w:val="002052D5"/>
    <w:rsid w:val="00207654"/>
    <w:rsid w:val="00207BD2"/>
    <w:rsid w:val="00210DA6"/>
    <w:rsid w:val="00212A26"/>
    <w:rsid w:val="00212FE9"/>
    <w:rsid w:val="00215E3D"/>
    <w:rsid w:val="002162E3"/>
    <w:rsid w:val="00217088"/>
    <w:rsid w:val="00220E8F"/>
    <w:rsid w:val="00220ED2"/>
    <w:rsid w:val="00221234"/>
    <w:rsid w:val="0022259B"/>
    <w:rsid w:val="002233E2"/>
    <w:rsid w:val="00224A8B"/>
    <w:rsid w:val="0022528B"/>
    <w:rsid w:val="00225CEF"/>
    <w:rsid w:val="00227256"/>
    <w:rsid w:val="002272EB"/>
    <w:rsid w:val="00230081"/>
    <w:rsid w:val="00231FB9"/>
    <w:rsid w:val="0023236D"/>
    <w:rsid w:val="00233BEA"/>
    <w:rsid w:val="00234B03"/>
    <w:rsid w:val="00236A25"/>
    <w:rsid w:val="00236D85"/>
    <w:rsid w:val="00237D53"/>
    <w:rsid w:val="0024210F"/>
    <w:rsid w:val="002431F5"/>
    <w:rsid w:val="002438CC"/>
    <w:rsid w:val="002455FD"/>
    <w:rsid w:val="0024643B"/>
    <w:rsid w:val="00251CD7"/>
    <w:rsid w:val="0025231C"/>
    <w:rsid w:val="00252385"/>
    <w:rsid w:val="00253E35"/>
    <w:rsid w:val="00253E92"/>
    <w:rsid w:val="002540B8"/>
    <w:rsid w:val="002557A4"/>
    <w:rsid w:val="00260276"/>
    <w:rsid w:val="002602A3"/>
    <w:rsid w:val="00261468"/>
    <w:rsid w:val="00262402"/>
    <w:rsid w:val="00262DD0"/>
    <w:rsid w:val="00264B1A"/>
    <w:rsid w:val="002659D6"/>
    <w:rsid w:val="00265C03"/>
    <w:rsid w:val="002670A0"/>
    <w:rsid w:val="0026758C"/>
    <w:rsid w:val="00271184"/>
    <w:rsid w:val="0027371F"/>
    <w:rsid w:val="00276FAC"/>
    <w:rsid w:val="002777E3"/>
    <w:rsid w:val="00277F79"/>
    <w:rsid w:val="002808BF"/>
    <w:rsid w:val="00280FA3"/>
    <w:rsid w:val="0028207C"/>
    <w:rsid w:val="0028352A"/>
    <w:rsid w:val="00283533"/>
    <w:rsid w:val="00284156"/>
    <w:rsid w:val="00286CD9"/>
    <w:rsid w:val="00286D92"/>
    <w:rsid w:val="002918A4"/>
    <w:rsid w:val="00294976"/>
    <w:rsid w:val="00294AF3"/>
    <w:rsid w:val="002964C6"/>
    <w:rsid w:val="0029675C"/>
    <w:rsid w:val="002A0E63"/>
    <w:rsid w:val="002A1048"/>
    <w:rsid w:val="002A19C7"/>
    <w:rsid w:val="002A2C9D"/>
    <w:rsid w:val="002A32AC"/>
    <w:rsid w:val="002A428E"/>
    <w:rsid w:val="002A5DD7"/>
    <w:rsid w:val="002A61BF"/>
    <w:rsid w:val="002A7654"/>
    <w:rsid w:val="002B05F3"/>
    <w:rsid w:val="002B2A61"/>
    <w:rsid w:val="002B3568"/>
    <w:rsid w:val="002B4286"/>
    <w:rsid w:val="002B447D"/>
    <w:rsid w:val="002B4BA6"/>
    <w:rsid w:val="002B5649"/>
    <w:rsid w:val="002B5A7A"/>
    <w:rsid w:val="002B5C29"/>
    <w:rsid w:val="002B69C5"/>
    <w:rsid w:val="002C35A5"/>
    <w:rsid w:val="002C3715"/>
    <w:rsid w:val="002C5D53"/>
    <w:rsid w:val="002C71F3"/>
    <w:rsid w:val="002C7754"/>
    <w:rsid w:val="002D045A"/>
    <w:rsid w:val="002D2792"/>
    <w:rsid w:val="002D2852"/>
    <w:rsid w:val="002D6242"/>
    <w:rsid w:val="002D68FC"/>
    <w:rsid w:val="002E1989"/>
    <w:rsid w:val="002E2B3A"/>
    <w:rsid w:val="002E2FE5"/>
    <w:rsid w:val="002E3337"/>
    <w:rsid w:val="002E3D1C"/>
    <w:rsid w:val="002E5A95"/>
    <w:rsid w:val="002E6D1A"/>
    <w:rsid w:val="002E73B7"/>
    <w:rsid w:val="002E749F"/>
    <w:rsid w:val="002E762A"/>
    <w:rsid w:val="002F0457"/>
    <w:rsid w:val="002F0BCF"/>
    <w:rsid w:val="002F11C3"/>
    <w:rsid w:val="002F1379"/>
    <w:rsid w:val="002F1A61"/>
    <w:rsid w:val="002F1BD0"/>
    <w:rsid w:val="002F2FC7"/>
    <w:rsid w:val="002F36BF"/>
    <w:rsid w:val="002F3AD9"/>
    <w:rsid w:val="002F449C"/>
    <w:rsid w:val="002F4552"/>
    <w:rsid w:val="002F4B47"/>
    <w:rsid w:val="002F541F"/>
    <w:rsid w:val="002F5A0E"/>
    <w:rsid w:val="002F7243"/>
    <w:rsid w:val="002F745D"/>
    <w:rsid w:val="00300C31"/>
    <w:rsid w:val="0030139A"/>
    <w:rsid w:val="0030144E"/>
    <w:rsid w:val="0030158C"/>
    <w:rsid w:val="00302890"/>
    <w:rsid w:val="00302A2D"/>
    <w:rsid w:val="00302FF8"/>
    <w:rsid w:val="003050DC"/>
    <w:rsid w:val="0030649B"/>
    <w:rsid w:val="00307976"/>
    <w:rsid w:val="00310AE8"/>
    <w:rsid w:val="00310B06"/>
    <w:rsid w:val="00310C86"/>
    <w:rsid w:val="003116C5"/>
    <w:rsid w:val="00314DAE"/>
    <w:rsid w:val="00314F4E"/>
    <w:rsid w:val="00317CA8"/>
    <w:rsid w:val="00321C78"/>
    <w:rsid w:val="00323879"/>
    <w:rsid w:val="00324A69"/>
    <w:rsid w:val="003261E3"/>
    <w:rsid w:val="00334DE8"/>
    <w:rsid w:val="003351BB"/>
    <w:rsid w:val="003352A6"/>
    <w:rsid w:val="00335D1A"/>
    <w:rsid w:val="003375FE"/>
    <w:rsid w:val="00341B6D"/>
    <w:rsid w:val="00341D23"/>
    <w:rsid w:val="00343CD4"/>
    <w:rsid w:val="00343EE6"/>
    <w:rsid w:val="00345515"/>
    <w:rsid w:val="00346AE9"/>
    <w:rsid w:val="00346CA9"/>
    <w:rsid w:val="0035214C"/>
    <w:rsid w:val="00353790"/>
    <w:rsid w:val="00353EE1"/>
    <w:rsid w:val="00355380"/>
    <w:rsid w:val="003566F9"/>
    <w:rsid w:val="00356807"/>
    <w:rsid w:val="003572B0"/>
    <w:rsid w:val="00361804"/>
    <w:rsid w:val="00361A05"/>
    <w:rsid w:val="00364405"/>
    <w:rsid w:val="00365031"/>
    <w:rsid w:val="00365235"/>
    <w:rsid w:val="00366695"/>
    <w:rsid w:val="003673D2"/>
    <w:rsid w:val="00367C08"/>
    <w:rsid w:val="00371175"/>
    <w:rsid w:val="00371906"/>
    <w:rsid w:val="00372984"/>
    <w:rsid w:val="00372E4E"/>
    <w:rsid w:val="00375623"/>
    <w:rsid w:val="0037660E"/>
    <w:rsid w:val="003766BB"/>
    <w:rsid w:val="00376957"/>
    <w:rsid w:val="0037696A"/>
    <w:rsid w:val="00376C4D"/>
    <w:rsid w:val="00377D6F"/>
    <w:rsid w:val="003802AC"/>
    <w:rsid w:val="003808A0"/>
    <w:rsid w:val="003814F8"/>
    <w:rsid w:val="00381FF1"/>
    <w:rsid w:val="0038397B"/>
    <w:rsid w:val="003858D9"/>
    <w:rsid w:val="003872DB"/>
    <w:rsid w:val="00392153"/>
    <w:rsid w:val="00394C41"/>
    <w:rsid w:val="00397391"/>
    <w:rsid w:val="003973B7"/>
    <w:rsid w:val="00397F6A"/>
    <w:rsid w:val="003A0F4E"/>
    <w:rsid w:val="003A1080"/>
    <w:rsid w:val="003A22A7"/>
    <w:rsid w:val="003A26EC"/>
    <w:rsid w:val="003A3941"/>
    <w:rsid w:val="003A3A94"/>
    <w:rsid w:val="003A7B71"/>
    <w:rsid w:val="003B1F25"/>
    <w:rsid w:val="003B2E75"/>
    <w:rsid w:val="003B4437"/>
    <w:rsid w:val="003B5F67"/>
    <w:rsid w:val="003B69F6"/>
    <w:rsid w:val="003C0E18"/>
    <w:rsid w:val="003C1191"/>
    <w:rsid w:val="003C254B"/>
    <w:rsid w:val="003C3894"/>
    <w:rsid w:val="003C3DA6"/>
    <w:rsid w:val="003C6A86"/>
    <w:rsid w:val="003C71E3"/>
    <w:rsid w:val="003D00F7"/>
    <w:rsid w:val="003D043E"/>
    <w:rsid w:val="003D0A21"/>
    <w:rsid w:val="003D18ED"/>
    <w:rsid w:val="003D1DA5"/>
    <w:rsid w:val="003D229A"/>
    <w:rsid w:val="003D3DB8"/>
    <w:rsid w:val="003D69EC"/>
    <w:rsid w:val="003D6F7E"/>
    <w:rsid w:val="003E0299"/>
    <w:rsid w:val="003E1071"/>
    <w:rsid w:val="003E1A27"/>
    <w:rsid w:val="003E1ABF"/>
    <w:rsid w:val="003E22DF"/>
    <w:rsid w:val="003E4022"/>
    <w:rsid w:val="003E425A"/>
    <w:rsid w:val="003E51C3"/>
    <w:rsid w:val="003E5CE8"/>
    <w:rsid w:val="003E7333"/>
    <w:rsid w:val="003E7893"/>
    <w:rsid w:val="003F0CFD"/>
    <w:rsid w:val="003F114A"/>
    <w:rsid w:val="003F1748"/>
    <w:rsid w:val="003F1E45"/>
    <w:rsid w:val="003F28A7"/>
    <w:rsid w:val="003F2E27"/>
    <w:rsid w:val="003F4EF1"/>
    <w:rsid w:val="003F5A0A"/>
    <w:rsid w:val="003F5AAC"/>
    <w:rsid w:val="003F71A0"/>
    <w:rsid w:val="003F71F8"/>
    <w:rsid w:val="003F7BD0"/>
    <w:rsid w:val="004004C0"/>
    <w:rsid w:val="004005BA"/>
    <w:rsid w:val="004022F0"/>
    <w:rsid w:val="00402EA1"/>
    <w:rsid w:val="0040428F"/>
    <w:rsid w:val="0040663E"/>
    <w:rsid w:val="004100FC"/>
    <w:rsid w:val="00411C40"/>
    <w:rsid w:val="00411D97"/>
    <w:rsid w:val="00413519"/>
    <w:rsid w:val="00413876"/>
    <w:rsid w:val="00414851"/>
    <w:rsid w:val="00415537"/>
    <w:rsid w:val="004155D1"/>
    <w:rsid w:val="00417025"/>
    <w:rsid w:val="0042012F"/>
    <w:rsid w:val="00420167"/>
    <w:rsid w:val="0042039F"/>
    <w:rsid w:val="00420F89"/>
    <w:rsid w:val="0042110D"/>
    <w:rsid w:val="00421BBF"/>
    <w:rsid w:val="00422FC1"/>
    <w:rsid w:val="00423594"/>
    <w:rsid w:val="004238CC"/>
    <w:rsid w:val="00424568"/>
    <w:rsid w:val="00424BFD"/>
    <w:rsid w:val="004253AD"/>
    <w:rsid w:val="0042671B"/>
    <w:rsid w:val="00427353"/>
    <w:rsid w:val="00427A21"/>
    <w:rsid w:val="004306F3"/>
    <w:rsid w:val="00431B9D"/>
    <w:rsid w:val="0043211C"/>
    <w:rsid w:val="00432827"/>
    <w:rsid w:val="00433A56"/>
    <w:rsid w:val="00434348"/>
    <w:rsid w:val="004346DB"/>
    <w:rsid w:val="0043708E"/>
    <w:rsid w:val="004370DF"/>
    <w:rsid w:val="00440423"/>
    <w:rsid w:val="004405C0"/>
    <w:rsid w:val="00444449"/>
    <w:rsid w:val="00445C0E"/>
    <w:rsid w:val="00446CAD"/>
    <w:rsid w:val="0044780B"/>
    <w:rsid w:val="00452FB3"/>
    <w:rsid w:val="00453607"/>
    <w:rsid w:val="0045485E"/>
    <w:rsid w:val="00454D8D"/>
    <w:rsid w:val="00456972"/>
    <w:rsid w:val="00456F4F"/>
    <w:rsid w:val="00460EA9"/>
    <w:rsid w:val="004635D4"/>
    <w:rsid w:val="00463E3D"/>
    <w:rsid w:val="00464CD6"/>
    <w:rsid w:val="00467498"/>
    <w:rsid w:val="00467C44"/>
    <w:rsid w:val="00470343"/>
    <w:rsid w:val="00471445"/>
    <w:rsid w:val="004715C5"/>
    <w:rsid w:val="0047299B"/>
    <w:rsid w:val="00473DDA"/>
    <w:rsid w:val="00473DE1"/>
    <w:rsid w:val="00475E3E"/>
    <w:rsid w:val="00477995"/>
    <w:rsid w:val="00482055"/>
    <w:rsid w:val="00482C03"/>
    <w:rsid w:val="00483C8B"/>
    <w:rsid w:val="00483E11"/>
    <w:rsid w:val="0048433D"/>
    <w:rsid w:val="00484432"/>
    <w:rsid w:val="0048479A"/>
    <w:rsid w:val="0048500C"/>
    <w:rsid w:val="00485889"/>
    <w:rsid w:val="00485EC9"/>
    <w:rsid w:val="004865E0"/>
    <w:rsid w:val="004870B8"/>
    <w:rsid w:val="00487566"/>
    <w:rsid w:val="004907B0"/>
    <w:rsid w:val="004923F6"/>
    <w:rsid w:val="00492C24"/>
    <w:rsid w:val="00493C36"/>
    <w:rsid w:val="004955B7"/>
    <w:rsid w:val="0049680D"/>
    <w:rsid w:val="00496887"/>
    <w:rsid w:val="004A1079"/>
    <w:rsid w:val="004A326F"/>
    <w:rsid w:val="004A5AFF"/>
    <w:rsid w:val="004A6576"/>
    <w:rsid w:val="004B0083"/>
    <w:rsid w:val="004B2831"/>
    <w:rsid w:val="004B3819"/>
    <w:rsid w:val="004B48BC"/>
    <w:rsid w:val="004B581A"/>
    <w:rsid w:val="004B5CA9"/>
    <w:rsid w:val="004B7036"/>
    <w:rsid w:val="004C139E"/>
    <w:rsid w:val="004C31BD"/>
    <w:rsid w:val="004C6D6F"/>
    <w:rsid w:val="004C7F7B"/>
    <w:rsid w:val="004D2B68"/>
    <w:rsid w:val="004D39F1"/>
    <w:rsid w:val="004D410E"/>
    <w:rsid w:val="004D46AB"/>
    <w:rsid w:val="004D53C0"/>
    <w:rsid w:val="004D5FD0"/>
    <w:rsid w:val="004E3EEF"/>
    <w:rsid w:val="004F2AC2"/>
    <w:rsid w:val="004F30B1"/>
    <w:rsid w:val="004F3206"/>
    <w:rsid w:val="004F503A"/>
    <w:rsid w:val="004F5D37"/>
    <w:rsid w:val="004F7782"/>
    <w:rsid w:val="004F7890"/>
    <w:rsid w:val="004F7CC5"/>
    <w:rsid w:val="005011B7"/>
    <w:rsid w:val="00501891"/>
    <w:rsid w:val="005021B2"/>
    <w:rsid w:val="00503496"/>
    <w:rsid w:val="00505599"/>
    <w:rsid w:val="005055CE"/>
    <w:rsid w:val="005057AC"/>
    <w:rsid w:val="005067A5"/>
    <w:rsid w:val="00507B39"/>
    <w:rsid w:val="0051090E"/>
    <w:rsid w:val="00512753"/>
    <w:rsid w:val="00512F26"/>
    <w:rsid w:val="005140CD"/>
    <w:rsid w:val="00515048"/>
    <w:rsid w:val="00517961"/>
    <w:rsid w:val="005201E9"/>
    <w:rsid w:val="0052041B"/>
    <w:rsid w:val="00520E2C"/>
    <w:rsid w:val="00521B5B"/>
    <w:rsid w:val="00522FC0"/>
    <w:rsid w:val="0052583B"/>
    <w:rsid w:val="0052601C"/>
    <w:rsid w:val="00526E73"/>
    <w:rsid w:val="005319D0"/>
    <w:rsid w:val="00531CDB"/>
    <w:rsid w:val="00532C4E"/>
    <w:rsid w:val="00532D6D"/>
    <w:rsid w:val="0053338A"/>
    <w:rsid w:val="00536B9E"/>
    <w:rsid w:val="00537636"/>
    <w:rsid w:val="00537C1C"/>
    <w:rsid w:val="00537E53"/>
    <w:rsid w:val="00541961"/>
    <w:rsid w:val="00544527"/>
    <w:rsid w:val="00545EA6"/>
    <w:rsid w:val="00551D87"/>
    <w:rsid w:val="005520B5"/>
    <w:rsid w:val="00553420"/>
    <w:rsid w:val="00561CBB"/>
    <w:rsid w:val="00561D34"/>
    <w:rsid w:val="00563A39"/>
    <w:rsid w:val="00564967"/>
    <w:rsid w:val="00564D90"/>
    <w:rsid w:val="00570735"/>
    <w:rsid w:val="00570C0F"/>
    <w:rsid w:val="005717EA"/>
    <w:rsid w:val="005718F6"/>
    <w:rsid w:val="00574666"/>
    <w:rsid w:val="0057499D"/>
    <w:rsid w:val="0057549E"/>
    <w:rsid w:val="00576AA6"/>
    <w:rsid w:val="00577057"/>
    <w:rsid w:val="0057778F"/>
    <w:rsid w:val="00580023"/>
    <w:rsid w:val="005817CE"/>
    <w:rsid w:val="00583DD6"/>
    <w:rsid w:val="00583EF9"/>
    <w:rsid w:val="00584C7E"/>
    <w:rsid w:val="0058635F"/>
    <w:rsid w:val="0058658A"/>
    <w:rsid w:val="005906F3"/>
    <w:rsid w:val="00594489"/>
    <w:rsid w:val="00594B69"/>
    <w:rsid w:val="00594F2A"/>
    <w:rsid w:val="00597BE5"/>
    <w:rsid w:val="005A3EF6"/>
    <w:rsid w:val="005A4BF0"/>
    <w:rsid w:val="005A4BFF"/>
    <w:rsid w:val="005A53C8"/>
    <w:rsid w:val="005A58A0"/>
    <w:rsid w:val="005A6261"/>
    <w:rsid w:val="005B1B07"/>
    <w:rsid w:val="005B1EB6"/>
    <w:rsid w:val="005B218F"/>
    <w:rsid w:val="005B262A"/>
    <w:rsid w:val="005B4EFA"/>
    <w:rsid w:val="005B52AD"/>
    <w:rsid w:val="005B7EC4"/>
    <w:rsid w:val="005C35CA"/>
    <w:rsid w:val="005C3DD0"/>
    <w:rsid w:val="005C5410"/>
    <w:rsid w:val="005C77DA"/>
    <w:rsid w:val="005D0976"/>
    <w:rsid w:val="005D160E"/>
    <w:rsid w:val="005D1F06"/>
    <w:rsid w:val="005D2A66"/>
    <w:rsid w:val="005D38BF"/>
    <w:rsid w:val="005D50BA"/>
    <w:rsid w:val="005E0965"/>
    <w:rsid w:val="005E25E5"/>
    <w:rsid w:val="005E2ED5"/>
    <w:rsid w:val="005E7FBA"/>
    <w:rsid w:val="005F0727"/>
    <w:rsid w:val="005F0FFD"/>
    <w:rsid w:val="005F2718"/>
    <w:rsid w:val="005F299F"/>
    <w:rsid w:val="005F349D"/>
    <w:rsid w:val="005F4BA9"/>
    <w:rsid w:val="005F5F7D"/>
    <w:rsid w:val="005F684E"/>
    <w:rsid w:val="005F788E"/>
    <w:rsid w:val="006049A7"/>
    <w:rsid w:val="00606147"/>
    <w:rsid w:val="00606267"/>
    <w:rsid w:val="006161A4"/>
    <w:rsid w:val="00616B73"/>
    <w:rsid w:val="006179E3"/>
    <w:rsid w:val="00621A72"/>
    <w:rsid w:val="00621C32"/>
    <w:rsid w:val="00622353"/>
    <w:rsid w:val="0062328C"/>
    <w:rsid w:val="0062371E"/>
    <w:rsid w:val="006247B0"/>
    <w:rsid w:val="00626498"/>
    <w:rsid w:val="00630CA5"/>
    <w:rsid w:val="00631CB7"/>
    <w:rsid w:val="0063286B"/>
    <w:rsid w:val="00632D97"/>
    <w:rsid w:val="00636AFD"/>
    <w:rsid w:val="00637342"/>
    <w:rsid w:val="00637B7E"/>
    <w:rsid w:val="0064193F"/>
    <w:rsid w:val="00641C8C"/>
    <w:rsid w:val="006427CD"/>
    <w:rsid w:val="006429CE"/>
    <w:rsid w:val="00642A12"/>
    <w:rsid w:val="00643504"/>
    <w:rsid w:val="00644EB9"/>
    <w:rsid w:val="00647A45"/>
    <w:rsid w:val="00652D18"/>
    <w:rsid w:val="0065346C"/>
    <w:rsid w:val="00656654"/>
    <w:rsid w:val="00657158"/>
    <w:rsid w:val="0066152A"/>
    <w:rsid w:val="00662ADA"/>
    <w:rsid w:val="00665EB7"/>
    <w:rsid w:val="00666097"/>
    <w:rsid w:val="00667FF1"/>
    <w:rsid w:val="00670DC1"/>
    <w:rsid w:val="00672A68"/>
    <w:rsid w:val="00672CAE"/>
    <w:rsid w:val="00674207"/>
    <w:rsid w:val="006743A1"/>
    <w:rsid w:val="00677137"/>
    <w:rsid w:val="006801C4"/>
    <w:rsid w:val="00680D6A"/>
    <w:rsid w:val="006814D3"/>
    <w:rsid w:val="00681524"/>
    <w:rsid w:val="00683FE0"/>
    <w:rsid w:val="006853F1"/>
    <w:rsid w:val="006856E5"/>
    <w:rsid w:val="00687F08"/>
    <w:rsid w:val="00690355"/>
    <w:rsid w:val="006907B0"/>
    <w:rsid w:val="00690C18"/>
    <w:rsid w:val="006924CF"/>
    <w:rsid w:val="00692603"/>
    <w:rsid w:val="00692A9C"/>
    <w:rsid w:val="00694E0C"/>
    <w:rsid w:val="006977D0"/>
    <w:rsid w:val="006A42F8"/>
    <w:rsid w:val="006A442E"/>
    <w:rsid w:val="006A6763"/>
    <w:rsid w:val="006A750A"/>
    <w:rsid w:val="006B0319"/>
    <w:rsid w:val="006B16B4"/>
    <w:rsid w:val="006B2727"/>
    <w:rsid w:val="006B367E"/>
    <w:rsid w:val="006B4273"/>
    <w:rsid w:val="006B52B3"/>
    <w:rsid w:val="006B53BF"/>
    <w:rsid w:val="006B5635"/>
    <w:rsid w:val="006B7B42"/>
    <w:rsid w:val="006C137D"/>
    <w:rsid w:val="006C3E94"/>
    <w:rsid w:val="006C4719"/>
    <w:rsid w:val="006C58F8"/>
    <w:rsid w:val="006C74B4"/>
    <w:rsid w:val="006C7C14"/>
    <w:rsid w:val="006D1867"/>
    <w:rsid w:val="006D2034"/>
    <w:rsid w:val="006D2626"/>
    <w:rsid w:val="006D340F"/>
    <w:rsid w:val="006D5CF4"/>
    <w:rsid w:val="006D5E99"/>
    <w:rsid w:val="006D6501"/>
    <w:rsid w:val="006D659E"/>
    <w:rsid w:val="006E0808"/>
    <w:rsid w:val="006E4001"/>
    <w:rsid w:val="006E4336"/>
    <w:rsid w:val="006E49A8"/>
    <w:rsid w:val="006E49B0"/>
    <w:rsid w:val="006E51FB"/>
    <w:rsid w:val="006E6E75"/>
    <w:rsid w:val="006F00A1"/>
    <w:rsid w:val="006F1A5B"/>
    <w:rsid w:val="006F2E40"/>
    <w:rsid w:val="006F2E9E"/>
    <w:rsid w:val="006F48D8"/>
    <w:rsid w:val="006F4B26"/>
    <w:rsid w:val="006F57D5"/>
    <w:rsid w:val="006F5F8D"/>
    <w:rsid w:val="006F619E"/>
    <w:rsid w:val="006F647E"/>
    <w:rsid w:val="006F7994"/>
    <w:rsid w:val="006F7F1D"/>
    <w:rsid w:val="00700070"/>
    <w:rsid w:val="00701A7B"/>
    <w:rsid w:val="007022AB"/>
    <w:rsid w:val="00704E63"/>
    <w:rsid w:val="00704FCD"/>
    <w:rsid w:val="00706A55"/>
    <w:rsid w:val="00706C01"/>
    <w:rsid w:val="00707084"/>
    <w:rsid w:val="00707410"/>
    <w:rsid w:val="007078F9"/>
    <w:rsid w:val="00712049"/>
    <w:rsid w:val="00712FB3"/>
    <w:rsid w:val="007141C8"/>
    <w:rsid w:val="007143F4"/>
    <w:rsid w:val="007145FC"/>
    <w:rsid w:val="0071493C"/>
    <w:rsid w:val="007155C9"/>
    <w:rsid w:val="007200DC"/>
    <w:rsid w:val="00720966"/>
    <w:rsid w:val="00723B8B"/>
    <w:rsid w:val="0072565C"/>
    <w:rsid w:val="00726D43"/>
    <w:rsid w:val="007273FD"/>
    <w:rsid w:val="0073084F"/>
    <w:rsid w:val="0073093A"/>
    <w:rsid w:val="00733129"/>
    <w:rsid w:val="00733C7C"/>
    <w:rsid w:val="007355F3"/>
    <w:rsid w:val="00735C9E"/>
    <w:rsid w:val="00735CCC"/>
    <w:rsid w:val="00737F87"/>
    <w:rsid w:val="007420EF"/>
    <w:rsid w:val="00746D1C"/>
    <w:rsid w:val="00746F2C"/>
    <w:rsid w:val="007505D1"/>
    <w:rsid w:val="00751115"/>
    <w:rsid w:val="007533A5"/>
    <w:rsid w:val="00753C64"/>
    <w:rsid w:val="007543D7"/>
    <w:rsid w:val="00754FB6"/>
    <w:rsid w:val="00755403"/>
    <w:rsid w:val="00755AAD"/>
    <w:rsid w:val="00755F95"/>
    <w:rsid w:val="00756235"/>
    <w:rsid w:val="00756C6A"/>
    <w:rsid w:val="007607F5"/>
    <w:rsid w:val="007635FA"/>
    <w:rsid w:val="007649C0"/>
    <w:rsid w:val="00764C33"/>
    <w:rsid w:val="00765322"/>
    <w:rsid w:val="00765AA8"/>
    <w:rsid w:val="00765F0F"/>
    <w:rsid w:val="00766BDE"/>
    <w:rsid w:val="007673A5"/>
    <w:rsid w:val="00771B13"/>
    <w:rsid w:val="00773506"/>
    <w:rsid w:val="00773665"/>
    <w:rsid w:val="007753A3"/>
    <w:rsid w:val="007758EE"/>
    <w:rsid w:val="00776C68"/>
    <w:rsid w:val="00777D95"/>
    <w:rsid w:val="007803A0"/>
    <w:rsid w:val="007832AA"/>
    <w:rsid w:val="00785D2A"/>
    <w:rsid w:val="00786155"/>
    <w:rsid w:val="007872F7"/>
    <w:rsid w:val="00787FE1"/>
    <w:rsid w:val="00791C54"/>
    <w:rsid w:val="00791DD5"/>
    <w:rsid w:val="00793ADA"/>
    <w:rsid w:val="00797294"/>
    <w:rsid w:val="007973B3"/>
    <w:rsid w:val="007A2102"/>
    <w:rsid w:val="007A2EC9"/>
    <w:rsid w:val="007A440A"/>
    <w:rsid w:val="007A626D"/>
    <w:rsid w:val="007A69A4"/>
    <w:rsid w:val="007B146B"/>
    <w:rsid w:val="007B405C"/>
    <w:rsid w:val="007B5728"/>
    <w:rsid w:val="007B67E2"/>
    <w:rsid w:val="007B6932"/>
    <w:rsid w:val="007B7338"/>
    <w:rsid w:val="007B7C3E"/>
    <w:rsid w:val="007C0808"/>
    <w:rsid w:val="007C14D9"/>
    <w:rsid w:val="007C1A20"/>
    <w:rsid w:val="007C1D40"/>
    <w:rsid w:val="007C5ECD"/>
    <w:rsid w:val="007C60A0"/>
    <w:rsid w:val="007C7F17"/>
    <w:rsid w:val="007D0D43"/>
    <w:rsid w:val="007D11E7"/>
    <w:rsid w:val="007D1DE6"/>
    <w:rsid w:val="007D38DD"/>
    <w:rsid w:val="007D39F2"/>
    <w:rsid w:val="007D49EE"/>
    <w:rsid w:val="007D4A94"/>
    <w:rsid w:val="007D4B83"/>
    <w:rsid w:val="007D6FF9"/>
    <w:rsid w:val="007E23AF"/>
    <w:rsid w:val="007E273C"/>
    <w:rsid w:val="007E3489"/>
    <w:rsid w:val="007E4E64"/>
    <w:rsid w:val="007F003D"/>
    <w:rsid w:val="007F0564"/>
    <w:rsid w:val="007F0B78"/>
    <w:rsid w:val="007F133A"/>
    <w:rsid w:val="007F4204"/>
    <w:rsid w:val="007F43E4"/>
    <w:rsid w:val="007F5C1B"/>
    <w:rsid w:val="007F698C"/>
    <w:rsid w:val="007F6E99"/>
    <w:rsid w:val="007F7613"/>
    <w:rsid w:val="008004F4"/>
    <w:rsid w:val="00800567"/>
    <w:rsid w:val="008038B8"/>
    <w:rsid w:val="00806C01"/>
    <w:rsid w:val="00806D2D"/>
    <w:rsid w:val="00806E7D"/>
    <w:rsid w:val="00812D4F"/>
    <w:rsid w:val="008135B1"/>
    <w:rsid w:val="00821B5B"/>
    <w:rsid w:val="00821EBE"/>
    <w:rsid w:val="00823325"/>
    <w:rsid w:val="00824C14"/>
    <w:rsid w:val="00825CED"/>
    <w:rsid w:val="00825F8D"/>
    <w:rsid w:val="00826ECF"/>
    <w:rsid w:val="008271EC"/>
    <w:rsid w:val="00827A67"/>
    <w:rsid w:val="00827AF8"/>
    <w:rsid w:val="00827D9D"/>
    <w:rsid w:val="00830FA3"/>
    <w:rsid w:val="008324E1"/>
    <w:rsid w:val="008331A5"/>
    <w:rsid w:val="008337A2"/>
    <w:rsid w:val="00835427"/>
    <w:rsid w:val="00840082"/>
    <w:rsid w:val="008400CE"/>
    <w:rsid w:val="0084090D"/>
    <w:rsid w:val="00841045"/>
    <w:rsid w:val="008410BC"/>
    <w:rsid w:val="00841156"/>
    <w:rsid w:val="0084182C"/>
    <w:rsid w:val="008433CD"/>
    <w:rsid w:val="008439DF"/>
    <w:rsid w:val="00844351"/>
    <w:rsid w:val="0084533B"/>
    <w:rsid w:val="0084557F"/>
    <w:rsid w:val="00845C1C"/>
    <w:rsid w:val="00847387"/>
    <w:rsid w:val="00847504"/>
    <w:rsid w:val="0085011C"/>
    <w:rsid w:val="008503B1"/>
    <w:rsid w:val="00853BEA"/>
    <w:rsid w:val="008551D1"/>
    <w:rsid w:val="00855E56"/>
    <w:rsid w:val="00856492"/>
    <w:rsid w:val="00857BBD"/>
    <w:rsid w:val="00857E0A"/>
    <w:rsid w:val="00861778"/>
    <w:rsid w:val="00862419"/>
    <w:rsid w:val="00863240"/>
    <w:rsid w:val="00863259"/>
    <w:rsid w:val="00864263"/>
    <w:rsid w:val="0086483B"/>
    <w:rsid w:val="00870309"/>
    <w:rsid w:val="00870595"/>
    <w:rsid w:val="008725F2"/>
    <w:rsid w:val="0087290C"/>
    <w:rsid w:val="00873B71"/>
    <w:rsid w:val="00873F93"/>
    <w:rsid w:val="00877408"/>
    <w:rsid w:val="00877777"/>
    <w:rsid w:val="00877E8B"/>
    <w:rsid w:val="008803FC"/>
    <w:rsid w:val="00881337"/>
    <w:rsid w:val="00883AB2"/>
    <w:rsid w:val="00883E75"/>
    <w:rsid w:val="00884CA6"/>
    <w:rsid w:val="0088718F"/>
    <w:rsid w:val="008912B8"/>
    <w:rsid w:val="008924AB"/>
    <w:rsid w:val="00893792"/>
    <w:rsid w:val="00893D08"/>
    <w:rsid w:val="00894F9D"/>
    <w:rsid w:val="008958EE"/>
    <w:rsid w:val="008A16E3"/>
    <w:rsid w:val="008A1D6D"/>
    <w:rsid w:val="008A2EA7"/>
    <w:rsid w:val="008A3C10"/>
    <w:rsid w:val="008A4834"/>
    <w:rsid w:val="008A689C"/>
    <w:rsid w:val="008A74CF"/>
    <w:rsid w:val="008A7C31"/>
    <w:rsid w:val="008B14BE"/>
    <w:rsid w:val="008B1DB2"/>
    <w:rsid w:val="008B1E8D"/>
    <w:rsid w:val="008B27E8"/>
    <w:rsid w:val="008B3061"/>
    <w:rsid w:val="008B33A6"/>
    <w:rsid w:val="008B3464"/>
    <w:rsid w:val="008B5C0E"/>
    <w:rsid w:val="008C1286"/>
    <w:rsid w:val="008C1871"/>
    <w:rsid w:val="008C2B83"/>
    <w:rsid w:val="008C4F0F"/>
    <w:rsid w:val="008C5739"/>
    <w:rsid w:val="008C73B1"/>
    <w:rsid w:val="008D0900"/>
    <w:rsid w:val="008D12B7"/>
    <w:rsid w:val="008D33BF"/>
    <w:rsid w:val="008D3F30"/>
    <w:rsid w:val="008D5641"/>
    <w:rsid w:val="008D6CD9"/>
    <w:rsid w:val="008E15CF"/>
    <w:rsid w:val="008E268F"/>
    <w:rsid w:val="008E2B99"/>
    <w:rsid w:val="008E33B9"/>
    <w:rsid w:val="008E36FD"/>
    <w:rsid w:val="008E5185"/>
    <w:rsid w:val="008E5370"/>
    <w:rsid w:val="008E5F9C"/>
    <w:rsid w:val="008E6BD5"/>
    <w:rsid w:val="008E7C85"/>
    <w:rsid w:val="008F090A"/>
    <w:rsid w:val="008F0955"/>
    <w:rsid w:val="008F33C7"/>
    <w:rsid w:val="008F73CC"/>
    <w:rsid w:val="00901422"/>
    <w:rsid w:val="00902303"/>
    <w:rsid w:val="00903DE9"/>
    <w:rsid w:val="00904BAA"/>
    <w:rsid w:val="009066C3"/>
    <w:rsid w:val="00910AEE"/>
    <w:rsid w:val="00911929"/>
    <w:rsid w:val="00911AAA"/>
    <w:rsid w:val="009124AC"/>
    <w:rsid w:val="0091470C"/>
    <w:rsid w:val="009149F5"/>
    <w:rsid w:val="009167DB"/>
    <w:rsid w:val="00916F42"/>
    <w:rsid w:val="009173EC"/>
    <w:rsid w:val="0091780D"/>
    <w:rsid w:val="00917F2E"/>
    <w:rsid w:val="009202FF"/>
    <w:rsid w:val="00922E32"/>
    <w:rsid w:val="00924FDA"/>
    <w:rsid w:val="0092592C"/>
    <w:rsid w:val="009270FA"/>
    <w:rsid w:val="00927483"/>
    <w:rsid w:val="00932A54"/>
    <w:rsid w:val="00933047"/>
    <w:rsid w:val="00933129"/>
    <w:rsid w:val="00934477"/>
    <w:rsid w:val="009346E7"/>
    <w:rsid w:val="00934944"/>
    <w:rsid w:val="009350BB"/>
    <w:rsid w:val="00936C82"/>
    <w:rsid w:val="00936CA3"/>
    <w:rsid w:val="00940206"/>
    <w:rsid w:val="009420FB"/>
    <w:rsid w:val="0094273A"/>
    <w:rsid w:val="00944CFB"/>
    <w:rsid w:val="009451E1"/>
    <w:rsid w:val="00945707"/>
    <w:rsid w:val="00945891"/>
    <w:rsid w:val="00946CCB"/>
    <w:rsid w:val="00950744"/>
    <w:rsid w:val="009510C6"/>
    <w:rsid w:val="00951C95"/>
    <w:rsid w:val="00951E39"/>
    <w:rsid w:val="00953105"/>
    <w:rsid w:val="00953D4A"/>
    <w:rsid w:val="009570A4"/>
    <w:rsid w:val="00957150"/>
    <w:rsid w:val="009619C1"/>
    <w:rsid w:val="00963856"/>
    <w:rsid w:val="009644C9"/>
    <w:rsid w:val="00964D5F"/>
    <w:rsid w:val="00966ECE"/>
    <w:rsid w:val="00967C2F"/>
    <w:rsid w:val="009703D2"/>
    <w:rsid w:val="00973D9F"/>
    <w:rsid w:val="009746ED"/>
    <w:rsid w:val="00975E76"/>
    <w:rsid w:val="00976086"/>
    <w:rsid w:val="00976614"/>
    <w:rsid w:val="009767FC"/>
    <w:rsid w:val="00976A61"/>
    <w:rsid w:val="0097736C"/>
    <w:rsid w:val="00977953"/>
    <w:rsid w:val="00977DE1"/>
    <w:rsid w:val="00980110"/>
    <w:rsid w:val="00980245"/>
    <w:rsid w:val="00981786"/>
    <w:rsid w:val="00982CF0"/>
    <w:rsid w:val="009843AB"/>
    <w:rsid w:val="009872BA"/>
    <w:rsid w:val="0098739A"/>
    <w:rsid w:val="00993EE9"/>
    <w:rsid w:val="009945F9"/>
    <w:rsid w:val="00994765"/>
    <w:rsid w:val="009956D3"/>
    <w:rsid w:val="00996183"/>
    <w:rsid w:val="00996E3C"/>
    <w:rsid w:val="00997064"/>
    <w:rsid w:val="00997386"/>
    <w:rsid w:val="009A1453"/>
    <w:rsid w:val="009A2153"/>
    <w:rsid w:val="009A3839"/>
    <w:rsid w:val="009A40DA"/>
    <w:rsid w:val="009A4110"/>
    <w:rsid w:val="009A45C2"/>
    <w:rsid w:val="009A5107"/>
    <w:rsid w:val="009A5127"/>
    <w:rsid w:val="009A5A96"/>
    <w:rsid w:val="009A6483"/>
    <w:rsid w:val="009A7888"/>
    <w:rsid w:val="009B2BE8"/>
    <w:rsid w:val="009B2F67"/>
    <w:rsid w:val="009B3921"/>
    <w:rsid w:val="009B4C5F"/>
    <w:rsid w:val="009B6A06"/>
    <w:rsid w:val="009B6D39"/>
    <w:rsid w:val="009B7948"/>
    <w:rsid w:val="009C116C"/>
    <w:rsid w:val="009C34AA"/>
    <w:rsid w:val="009C6562"/>
    <w:rsid w:val="009C70B0"/>
    <w:rsid w:val="009D0857"/>
    <w:rsid w:val="009D15CD"/>
    <w:rsid w:val="009D1867"/>
    <w:rsid w:val="009D52C4"/>
    <w:rsid w:val="009D6D83"/>
    <w:rsid w:val="009D771C"/>
    <w:rsid w:val="009D7BAC"/>
    <w:rsid w:val="009D7D27"/>
    <w:rsid w:val="009E0169"/>
    <w:rsid w:val="009E08C6"/>
    <w:rsid w:val="009E33A2"/>
    <w:rsid w:val="009E429E"/>
    <w:rsid w:val="009E467E"/>
    <w:rsid w:val="009E49A9"/>
    <w:rsid w:val="009E57A4"/>
    <w:rsid w:val="009E5AF2"/>
    <w:rsid w:val="009E5FF9"/>
    <w:rsid w:val="009E6472"/>
    <w:rsid w:val="009E6B7D"/>
    <w:rsid w:val="009E6BC0"/>
    <w:rsid w:val="009F38FE"/>
    <w:rsid w:val="009F39E1"/>
    <w:rsid w:val="009F3AC0"/>
    <w:rsid w:val="009F4439"/>
    <w:rsid w:val="009F6059"/>
    <w:rsid w:val="009F688A"/>
    <w:rsid w:val="009F7663"/>
    <w:rsid w:val="009F77CD"/>
    <w:rsid w:val="00A01503"/>
    <w:rsid w:val="00A038E7"/>
    <w:rsid w:val="00A03AEB"/>
    <w:rsid w:val="00A0496C"/>
    <w:rsid w:val="00A04A09"/>
    <w:rsid w:val="00A05488"/>
    <w:rsid w:val="00A05B90"/>
    <w:rsid w:val="00A06804"/>
    <w:rsid w:val="00A07903"/>
    <w:rsid w:val="00A07EB6"/>
    <w:rsid w:val="00A100D2"/>
    <w:rsid w:val="00A10496"/>
    <w:rsid w:val="00A10D0E"/>
    <w:rsid w:val="00A117A8"/>
    <w:rsid w:val="00A13493"/>
    <w:rsid w:val="00A162E4"/>
    <w:rsid w:val="00A16F04"/>
    <w:rsid w:val="00A22A46"/>
    <w:rsid w:val="00A231E3"/>
    <w:rsid w:val="00A2572D"/>
    <w:rsid w:val="00A25836"/>
    <w:rsid w:val="00A276BD"/>
    <w:rsid w:val="00A302BC"/>
    <w:rsid w:val="00A311A5"/>
    <w:rsid w:val="00A33065"/>
    <w:rsid w:val="00A331B8"/>
    <w:rsid w:val="00A33220"/>
    <w:rsid w:val="00A33478"/>
    <w:rsid w:val="00A33697"/>
    <w:rsid w:val="00A33FF8"/>
    <w:rsid w:val="00A3470E"/>
    <w:rsid w:val="00A34C89"/>
    <w:rsid w:val="00A35A35"/>
    <w:rsid w:val="00A363B7"/>
    <w:rsid w:val="00A42249"/>
    <w:rsid w:val="00A42C5D"/>
    <w:rsid w:val="00A4416F"/>
    <w:rsid w:val="00A44D42"/>
    <w:rsid w:val="00A47219"/>
    <w:rsid w:val="00A50821"/>
    <w:rsid w:val="00A51250"/>
    <w:rsid w:val="00A52DE3"/>
    <w:rsid w:val="00A55406"/>
    <w:rsid w:val="00A55898"/>
    <w:rsid w:val="00A5709C"/>
    <w:rsid w:val="00A57142"/>
    <w:rsid w:val="00A57C7B"/>
    <w:rsid w:val="00A57FFD"/>
    <w:rsid w:val="00A608EF"/>
    <w:rsid w:val="00A60C15"/>
    <w:rsid w:val="00A6136F"/>
    <w:rsid w:val="00A615F1"/>
    <w:rsid w:val="00A62C0B"/>
    <w:rsid w:val="00A64386"/>
    <w:rsid w:val="00A65A28"/>
    <w:rsid w:val="00A6625D"/>
    <w:rsid w:val="00A66C62"/>
    <w:rsid w:val="00A67313"/>
    <w:rsid w:val="00A70895"/>
    <w:rsid w:val="00A71E99"/>
    <w:rsid w:val="00A7579C"/>
    <w:rsid w:val="00A77691"/>
    <w:rsid w:val="00A77A36"/>
    <w:rsid w:val="00A77E97"/>
    <w:rsid w:val="00A81E8C"/>
    <w:rsid w:val="00A8357A"/>
    <w:rsid w:val="00A85BD3"/>
    <w:rsid w:val="00A85FBB"/>
    <w:rsid w:val="00A86068"/>
    <w:rsid w:val="00A87850"/>
    <w:rsid w:val="00A87AAA"/>
    <w:rsid w:val="00A91C8F"/>
    <w:rsid w:val="00A927C3"/>
    <w:rsid w:val="00A92A22"/>
    <w:rsid w:val="00A93890"/>
    <w:rsid w:val="00A9554F"/>
    <w:rsid w:val="00A96FE5"/>
    <w:rsid w:val="00A97445"/>
    <w:rsid w:val="00A97CC6"/>
    <w:rsid w:val="00A97E13"/>
    <w:rsid w:val="00AA0A3C"/>
    <w:rsid w:val="00AA13A2"/>
    <w:rsid w:val="00AA1AB4"/>
    <w:rsid w:val="00AA2BDE"/>
    <w:rsid w:val="00AA3E49"/>
    <w:rsid w:val="00AA51FF"/>
    <w:rsid w:val="00AA529C"/>
    <w:rsid w:val="00AB0414"/>
    <w:rsid w:val="00AB2DB8"/>
    <w:rsid w:val="00AB3103"/>
    <w:rsid w:val="00AB5AB3"/>
    <w:rsid w:val="00AB5E95"/>
    <w:rsid w:val="00AB6AA3"/>
    <w:rsid w:val="00AB6B2B"/>
    <w:rsid w:val="00AB709A"/>
    <w:rsid w:val="00AC059F"/>
    <w:rsid w:val="00AC1559"/>
    <w:rsid w:val="00AC180C"/>
    <w:rsid w:val="00AC2545"/>
    <w:rsid w:val="00AC3201"/>
    <w:rsid w:val="00AC334D"/>
    <w:rsid w:val="00AC3E84"/>
    <w:rsid w:val="00AC753C"/>
    <w:rsid w:val="00AC78F5"/>
    <w:rsid w:val="00AD15DA"/>
    <w:rsid w:val="00AD243B"/>
    <w:rsid w:val="00AD30DF"/>
    <w:rsid w:val="00AD56C3"/>
    <w:rsid w:val="00AD63B9"/>
    <w:rsid w:val="00AE1188"/>
    <w:rsid w:val="00AE213B"/>
    <w:rsid w:val="00AE3106"/>
    <w:rsid w:val="00AE5CDD"/>
    <w:rsid w:val="00AE6CCA"/>
    <w:rsid w:val="00AE7F87"/>
    <w:rsid w:val="00AF02DE"/>
    <w:rsid w:val="00AF24A8"/>
    <w:rsid w:val="00AF3FDA"/>
    <w:rsid w:val="00AF6CE4"/>
    <w:rsid w:val="00B00DEE"/>
    <w:rsid w:val="00B0358D"/>
    <w:rsid w:val="00B03B4A"/>
    <w:rsid w:val="00B068AB"/>
    <w:rsid w:val="00B06F75"/>
    <w:rsid w:val="00B10AA8"/>
    <w:rsid w:val="00B11479"/>
    <w:rsid w:val="00B1248D"/>
    <w:rsid w:val="00B13138"/>
    <w:rsid w:val="00B13FC6"/>
    <w:rsid w:val="00B1445A"/>
    <w:rsid w:val="00B14AE8"/>
    <w:rsid w:val="00B159BA"/>
    <w:rsid w:val="00B16185"/>
    <w:rsid w:val="00B17216"/>
    <w:rsid w:val="00B177AB"/>
    <w:rsid w:val="00B20193"/>
    <w:rsid w:val="00B20657"/>
    <w:rsid w:val="00B21E11"/>
    <w:rsid w:val="00B23633"/>
    <w:rsid w:val="00B248C8"/>
    <w:rsid w:val="00B25360"/>
    <w:rsid w:val="00B26136"/>
    <w:rsid w:val="00B30207"/>
    <w:rsid w:val="00B302C3"/>
    <w:rsid w:val="00B30807"/>
    <w:rsid w:val="00B32480"/>
    <w:rsid w:val="00B3254E"/>
    <w:rsid w:val="00B32CE6"/>
    <w:rsid w:val="00B33442"/>
    <w:rsid w:val="00B33958"/>
    <w:rsid w:val="00B34499"/>
    <w:rsid w:val="00B34DAB"/>
    <w:rsid w:val="00B36659"/>
    <w:rsid w:val="00B36BF6"/>
    <w:rsid w:val="00B36CE5"/>
    <w:rsid w:val="00B404C9"/>
    <w:rsid w:val="00B410F8"/>
    <w:rsid w:val="00B41EB6"/>
    <w:rsid w:val="00B421B3"/>
    <w:rsid w:val="00B42A32"/>
    <w:rsid w:val="00B44FE0"/>
    <w:rsid w:val="00B45544"/>
    <w:rsid w:val="00B45913"/>
    <w:rsid w:val="00B47956"/>
    <w:rsid w:val="00B50760"/>
    <w:rsid w:val="00B50A86"/>
    <w:rsid w:val="00B52760"/>
    <w:rsid w:val="00B5436C"/>
    <w:rsid w:val="00B5447C"/>
    <w:rsid w:val="00B547E0"/>
    <w:rsid w:val="00B56D93"/>
    <w:rsid w:val="00B56FA3"/>
    <w:rsid w:val="00B570DA"/>
    <w:rsid w:val="00B5734A"/>
    <w:rsid w:val="00B60AD4"/>
    <w:rsid w:val="00B6201B"/>
    <w:rsid w:val="00B62618"/>
    <w:rsid w:val="00B65D7E"/>
    <w:rsid w:val="00B7119A"/>
    <w:rsid w:val="00B71B95"/>
    <w:rsid w:val="00B71CE3"/>
    <w:rsid w:val="00B736A2"/>
    <w:rsid w:val="00B73868"/>
    <w:rsid w:val="00B74E97"/>
    <w:rsid w:val="00B75287"/>
    <w:rsid w:val="00B75515"/>
    <w:rsid w:val="00B774DA"/>
    <w:rsid w:val="00B77CB6"/>
    <w:rsid w:val="00B803A4"/>
    <w:rsid w:val="00B8081C"/>
    <w:rsid w:val="00B80C4A"/>
    <w:rsid w:val="00B80F13"/>
    <w:rsid w:val="00B83AF9"/>
    <w:rsid w:val="00B8400C"/>
    <w:rsid w:val="00B8558E"/>
    <w:rsid w:val="00B87545"/>
    <w:rsid w:val="00B9008B"/>
    <w:rsid w:val="00B91DC2"/>
    <w:rsid w:val="00B937CA"/>
    <w:rsid w:val="00B946A0"/>
    <w:rsid w:val="00B94C6C"/>
    <w:rsid w:val="00B95CC3"/>
    <w:rsid w:val="00B964B8"/>
    <w:rsid w:val="00BA00E8"/>
    <w:rsid w:val="00BA1354"/>
    <w:rsid w:val="00BA65CE"/>
    <w:rsid w:val="00BB08CD"/>
    <w:rsid w:val="00BB345E"/>
    <w:rsid w:val="00BB4D22"/>
    <w:rsid w:val="00BB54EC"/>
    <w:rsid w:val="00BB559E"/>
    <w:rsid w:val="00BB6EB2"/>
    <w:rsid w:val="00BB7CC4"/>
    <w:rsid w:val="00BC02FF"/>
    <w:rsid w:val="00BC0FBB"/>
    <w:rsid w:val="00BC2A6F"/>
    <w:rsid w:val="00BC2F52"/>
    <w:rsid w:val="00BC45FE"/>
    <w:rsid w:val="00BC57EB"/>
    <w:rsid w:val="00BC5D05"/>
    <w:rsid w:val="00BC6590"/>
    <w:rsid w:val="00BC6BF1"/>
    <w:rsid w:val="00BC7062"/>
    <w:rsid w:val="00BD0532"/>
    <w:rsid w:val="00BD1DBC"/>
    <w:rsid w:val="00BD3C46"/>
    <w:rsid w:val="00BD4EB8"/>
    <w:rsid w:val="00BD5025"/>
    <w:rsid w:val="00BD5AF0"/>
    <w:rsid w:val="00BD5C44"/>
    <w:rsid w:val="00BD64A0"/>
    <w:rsid w:val="00BD770A"/>
    <w:rsid w:val="00BE1887"/>
    <w:rsid w:val="00BE223D"/>
    <w:rsid w:val="00BE2D4A"/>
    <w:rsid w:val="00BE3870"/>
    <w:rsid w:val="00BE57F2"/>
    <w:rsid w:val="00BE77A4"/>
    <w:rsid w:val="00BE7B14"/>
    <w:rsid w:val="00BF2A14"/>
    <w:rsid w:val="00BF4C1D"/>
    <w:rsid w:val="00BF4D8F"/>
    <w:rsid w:val="00BF7406"/>
    <w:rsid w:val="00C00443"/>
    <w:rsid w:val="00C00756"/>
    <w:rsid w:val="00C00FEF"/>
    <w:rsid w:val="00C01A5A"/>
    <w:rsid w:val="00C02470"/>
    <w:rsid w:val="00C029D3"/>
    <w:rsid w:val="00C02EA7"/>
    <w:rsid w:val="00C0349C"/>
    <w:rsid w:val="00C04B81"/>
    <w:rsid w:val="00C072B2"/>
    <w:rsid w:val="00C076C7"/>
    <w:rsid w:val="00C108FA"/>
    <w:rsid w:val="00C110A7"/>
    <w:rsid w:val="00C11718"/>
    <w:rsid w:val="00C125C0"/>
    <w:rsid w:val="00C14E25"/>
    <w:rsid w:val="00C1553B"/>
    <w:rsid w:val="00C16C1B"/>
    <w:rsid w:val="00C1737E"/>
    <w:rsid w:val="00C2273B"/>
    <w:rsid w:val="00C22787"/>
    <w:rsid w:val="00C230FB"/>
    <w:rsid w:val="00C2324A"/>
    <w:rsid w:val="00C24798"/>
    <w:rsid w:val="00C247CC"/>
    <w:rsid w:val="00C24AF8"/>
    <w:rsid w:val="00C24F21"/>
    <w:rsid w:val="00C26BCC"/>
    <w:rsid w:val="00C27F96"/>
    <w:rsid w:val="00C30014"/>
    <w:rsid w:val="00C3298E"/>
    <w:rsid w:val="00C32B0E"/>
    <w:rsid w:val="00C33E55"/>
    <w:rsid w:val="00C37344"/>
    <w:rsid w:val="00C4060A"/>
    <w:rsid w:val="00C415AF"/>
    <w:rsid w:val="00C44F27"/>
    <w:rsid w:val="00C45328"/>
    <w:rsid w:val="00C4537A"/>
    <w:rsid w:val="00C45784"/>
    <w:rsid w:val="00C45A70"/>
    <w:rsid w:val="00C462F3"/>
    <w:rsid w:val="00C46EC6"/>
    <w:rsid w:val="00C518E1"/>
    <w:rsid w:val="00C51FA0"/>
    <w:rsid w:val="00C552D4"/>
    <w:rsid w:val="00C5556F"/>
    <w:rsid w:val="00C55A87"/>
    <w:rsid w:val="00C56A30"/>
    <w:rsid w:val="00C5744E"/>
    <w:rsid w:val="00C576FB"/>
    <w:rsid w:val="00C5797B"/>
    <w:rsid w:val="00C57BD5"/>
    <w:rsid w:val="00C609D0"/>
    <w:rsid w:val="00C61959"/>
    <w:rsid w:val="00C62B80"/>
    <w:rsid w:val="00C62C3C"/>
    <w:rsid w:val="00C63163"/>
    <w:rsid w:val="00C6367C"/>
    <w:rsid w:val="00C638B3"/>
    <w:rsid w:val="00C65DE4"/>
    <w:rsid w:val="00C679EC"/>
    <w:rsid w:val="00C7071C"/>
    <w:rsid w:val="00C71FD3"/>
    <w:rsid w:val="00C723E6"/>
    <w:rsid w:val="00C72414"/>
    <w:rsid w:val="00C748CD"/>
    <w:rsid w:val="00C74CFF"/>
    <w:rsid w:val="00C754DA"/>
    <w:rsid w:val="00C80DA3"/>
    <w:rsid w:val="00C81C84"/>
    <w:rsid w:val="00C82357"/>
    <w:rsid w:val="00C82BD7"/>
    <w:rsid w:val="00C82E74"/>
    <w:rsid w:val="00C90A7D"/>
    <w:rsid w:val="00C94378"/>
    <w:rsid w:val="00CA0E5F"/>
    <w:rsid w:val="00CA11CB"/>
    <w:rsid w:val="00CA1532"/>
    <w:rsid w:val="00CA4C4A"/>
    <w:rsid w:val="00CA5F2F"/>
    <w:rsid w:val="00CA601A"/>
    <w:rsid w:val="00CA7AD9"/>
    <w:rsid w:val="00CA7D6D"/>
    <w:rsid w:val="00CB1825"/>
    <w:rsid w:val="00CB1EA9"/>
    <w:rsid w:val="00CB2853"/>
    <w:rsid w:val="00CB2ABE"/>
    <w:rsid w:val="00CB423C"/>
    <w:rsid w:val="00CB58FE"/>
    <w:rsid w:val="00CB6486"/>
    <w:rsid w:val="00CB71E3"/>
    <w:rsid w:val="00CB72AC"/>
    <w:rsid w:val="00CC0524"/>
    <w:rsid w:val="00CC0BB0"/>
    <w:rsid w:val="00CC4149"/>
    <w:rsid w:val="00CC462C"/>
    <w:rsid w:val="00CC5E8B"/>
    <w:rsid w:val="00CC6247"/>
    <w:rsid w:val="00CD002D"/>
    <w:rsid w:val="00CD1F2A"/>
    <w:rsid w:val="00CD2F20"/>
    <w:rsid w:val="00CD3775"/>
    <w:rsid w:val="00CD3EC7"/>
    <w:rsid w:val="00CD427C"/>
    <w:rsid w:val="00CD47DC"/>
    <w:rsid w:val="00CE0FC4"/>
    <w:rsid w:val="00CE1089"/>
    <w:rsid w:val="00CE1169"/>
    <w:rsid w:val="00CE1944"/>
    <w:rsid w:val="00CE2A5F"/>
    <w:rsid w:val="00CE488C"/>
    <w:rsid w:val="00CE5AA5"/>
    <w:rsid w:val="00CE5B19"/>
    <w:rsid w:val="00CF062E"/>
    <w:rsid w:val="00CF0712"/>
    <w:rsid w:val="00CF086D"/>
    <w:rsid w:val="00CF10D8"/>
    <w:rsid w:val="00CF17A9"/>
    <w:rsid w:val="00CF1959"/>
    <w:rsid w:val="00CF1A2C"/>
    <w:rsid w:val="00CF1CB8"/>
    <w:rsid w:val="00CF23D0"/>
    <w:rsid w:val="00CF4E2A"/>
    <w:rsid w:val="00CF6532"/>
    <w:rsid w:val="00CF65DA"/>
    <w:rsid w:val="00CF73D0"/>
    <w:rsid w:val="00D00AF5"/>
    <w:rsid w:val="00D04269"/>
    <w:rsid w:val="00D045F8"/>
    <w:rsid w:val="00D04AAB"/>
    <w:rsid w:val="00D04D7D"/>
    <w:rsid w:val="00D04F9F"/>
    <w:rsid w:val="00D0507E"/>
    <w:rsid w:val="00D06380"/>
    <w:rsid w:val="00D1019E"/>
    <w:rsid w:val="00D104C3"/>
    <w:rsid w:val="00D10717"/>
    <w:rsid w:val="00D10CA2"/>
    <w:rsid w:val="00D111E1"/>
    <w:rsid w:val="00D11863"/>
    <w:rsid w:val="00D12E0C"/>
    <w:rsid w:val="00D13237"/>
    <w:rsid w:val="00D14321"/>
    <w:rsid w:val="00D148AF"/>
    <w:rsid w:val="00D1568F"/>
    <w:rsid w:val="00D165B2"/>
    <w:rsid w:val="00D208EA"/>
    <w:rsid w:val="00D215DF"/>
    <w:rsid w:val="00D21806"/>
    <w:rsid w:val="00D21B1E"/>
    <w:rsid w:val="00D22003"/>
    <w:rsid w:val="00D2219E"/>
    <w:rsid w:val="00D22355"/>
    <w:rsid w:val="00D237B3"/>
    <w:rsid w:val="00D25157"/>
    <w:rsid w:val="00D2594D"/>
    <w:rsid w:val="00D26159"/>
    <w:rsid w:val="00D31BF7"/>
    <w:rsid w:val="00D351D9"/>
    <w:rsid w:val="00D352F0"/>
    <w:rsid w:val="00D3535B"/>
    <w:rsid w:val="00D3554F"/>
    <w:rsid w:val="00D359B0"/>
    <w:rsid w:val="00D36987"/>
    <w:rsid w:val="00D36D3C"/>
    <w:rsid w:val="00D37155"/>
    <w:rsid w:val="00D37A54"/>
    <w:rsid w:val="00D400A2"/>
    <w:rsid w:val="00D4106D"/>
    <w:rsid w:val="00D4210C"/>
    <w:rsid w:val="00D43110"/>
    <w:rsid w:val="00D44283"/>
    <w:rsid w:val="00D44577"/>
    <w:rsid w:val="00D44681"/>
    <w:rsid w:val="00D46342"/>
    <w:rsid w:val="00D465FB"/>
    <w:rsid w:val="00D466DB"/>
    <w:rsid w:val="00D47FB8"/>
    <w:rsid w:val="00D579D0"/>
    <w:rsid w:val="00D60D4C"/>
    <w:rsid w:val="00D64A59"/>
    <w:rsid w:val="00D64CA3"/>
    <w:rsid w:val="00D64FB9"/>
    <w:rsid w:val="00D66A96"/>
    <w:rsid w:val="00D716C9"/>
    <w:rsid w:val="00D7198D"/>
    <w:rsid w:val="00D738D7"/>
    <w:rsid w:val="00D7424E"/>
    <w:rsid w:val="00D74B8E"/>
    <w:rsid w:val="00D7634F"/>
    <w:rsid w:val="00D770A3"/>
    <w:rsid w:val="00D7731B"/>
    <w:rsid w:val="00D77A0B"/>
    <w:rsid w:val="00D77D58"/>
    <w:rsid w:val="00D806EE"/>
    <w:rsid w:val="00D83B7E"/>
    <w:rsid w:val="00D8454F"/>
    <w:rsid w:val="00D9053B"/>
    <w:rsid w:val="00D91052"/>
    <w:rsid w:val="00D910D2"/>
    <w:rsid w:val="00D9191E"/>
    <w:rsid w:val="00D92409"/>
    <w:rsid w:val="00D92820"/>
    <w:rsid w:val="00D92E32"/>
    <w:rsid w:val="00D935A5"/>
    <w:rsid w:val="00D9599C"/>
    <w:rsid w:val="00D97414"/>
    <w:rsid w:val="00D97BF5"/>
    <w:rsid w:val="00DA0C9F"/>
    <w:rsid w:val="00DA14ED"/>
    <w:rsid w:val="00DA1901"/>
    <w:rsid w:val="00DA2BCF"/>
    <w:rsid w:val="00DA318B"/>
    <w:rsid w:val="00DA494E"/>
    <w:rsid w:val="00DA4EF1"/>
    <w:rsid w:val="00DA651E"/>
    <w:rsid w:val="00DA7A53"/>
    <w:rsid w:val="00DB0C30"/>
    <w:rsid w:val="00DC0332"/>
    <w:rsid w:val="00DC070C"/>
    <w:rsid w:val="00DC0F0D"/>
    <w:rsid w:val="00DC100D"/>
    <w:rsid w:val="00DC471C"/>
    <w:rsid w:val="00DC5828"/>
    <w:rsid w:val="00DC5BE4"/>
    <w:rsid w:val="00DC5F9F"/>
    <w:rsid w:val="00DC632B"/>
    <w:rsid w:val="00DC69C4"/>
    <w:rsid w:val="00DC7A93"/>
    <w:rsid w:val="00DD0554"/>
    <w:rsid w:val="00DD0AE3"/>
    <w:rsid w:val="00DD1264"/>
    <w:rsid w:val="00DD1AC9"/>
    <w:rsid w:val="00DD1B5F"/>
    <w:rsid w:val="00DD1E88"/>
    <w:rsid w:val="00DD28E0"/>
    <w:rsid w:val="00DD321F"/>
    <w:rsid w:val="00DD4E0C"/>
    <w:rsid w:val="00DD4F16"/>
    <w:rsid w:val="00DD5ACD"/>
    <w:rsid w:val="00DD6138"/>
    <w:rsid w:val="00DD71AF"/>
    <w:rsid w:val="00DD7270"/>
    <w:rsid w:val="00DD7795"/>
    <w:rsid w:val="00DD7C2B"/>
    <w:rsid w:val="00DE06A3"/>
    <w:rsid w:val="00DE0EB0"/>
    <w:rsid w:val="00DE1110"/>
    <w:rsid w:val="00DE506A"/>
    <w:rsid w:val="00DE5B0D"/>
    <w:rsid w:val="00DE629D"/>
    <w:rsid w:val="00DE7CD3"/>
    <w:rsid w:val="00DF020F"/>
    <w:rsid w:val="00DF2123"/>
    <w:rsid w:val="00DF2145"/>
    <w:rsid w:val="00DF32BB"/>
    <w:rsid w:val="00DF37A9"/>
    <w:rsid w:val="00DF5906"/>
    <w:rsid w:val="00DF6D04"/>
    <w:rsid w:val="00E013A7"/>
    <w:rsid w:val="00E01FCC"/>
    <w:rsid w:val="00E02972"/>
    <w:rsid w:val="00E02C87"/>
    <w:rsid w:val="00E03121"/>
    <w:rsid w:val="00E0327E"/>
    <w:rsid w:val="00E049EE"/>
    <w:rsid w:val="00E07669"/>
    <w:rsid w:val="00E10303"/>
    <w:rsid w:val="00E13E6E"/>
    <w:rsid w:val="00E14822"/>
    <w:rsid w:val="00E1578F"/>
    <w:rsid w:val="00E1596B"/>
    <w:rsid w:val="00E17FD1"/>
    <w:rsid w:val="00E2000B"/>
    <w:rsid w:val="00E214D1"/>
    <w:rsid w:val="00E21950"/>
    <w:rsid w:val="00E2254D"/>
    <w:rsid w:val="00E228B9"/>
    <w:rsid w:val="00E257BC"/>
    <w:rsid w:val="00E25E74"/>
    <w:rsid w:val="00E27869"/>
    <w:rsid w:val="00E304C1"/>
    <w:rsid w:val="00E31A30"/>
    <w:rsid w:val="00E33C54"/>
    <w:rsid w:val="00E344F7"/>
    <w:rsid w:val="00E349DE"/>
    <w:rsid w:val="00E34F83"/>
    <w:rsid w:val="00E36E68"/>
    <w:rsid w:val="00E42A29"/>
    <w:rsid w:val="00E43239"/>
    <w:rsid w:val="00E443B4"/>
    <w:rsid w:val="00E470EF"/>
    <w:rsid w:val="00E47611"/>
    <w:rsid w:val="00E47EE7"/>
    <w:rsid w:val="00E50C61"/>
    <w:rsid w:val="00E52888"/>
    <w:rsid w:val="00E541D3"/>
    <w:rsid w:val="00E5508E"/>
    <w:rsid w:val="00E575B5"/>
    <w:rsid w:val="00E60C1D"/>
    <w:rsid w:val="00E627AA"/>
    <w:rsid w:val="00E63DC7"/>
    <w:rsid w:val="00E666C9"/>
    <w:rsid w:val="00E701D8"/>
    <w:rsid w:val="00E71894"/>
    <w:rsid w:val="00E71D46"/>
    <w:rsid w:val="00E7277D"/>
    <w:rsid w:val="00E73243"/>
    <w:rsid w:val="00E73BDC"/>
    <w:rsid w:val="00E74514"/>
    <w:rsid w:val="00E77202"/>
    <w:rsid w:val="00E773D5"/>
    <w:rsid w:val="00E80431"/>
    <w:rsid w:val="00E806EA"/>
    <w:rsid w:val="00E80A46"/>
    <w:rsid w:val="00E8136D"/>
    <w:rsid w:val="00E8379D"/>
    <w:rsid w:val="00E83951"/>
    <w:rsid w:val="00E840FD"/>
    <w:rsid w:val="00E85472"/>
    <w:rsid w:val="00E86276"/>
    <w:rsid w:val="00E8677D"/>
    <w:rsid w:val="00E8782F"/>
    <w:rsid w:val="00E87BCE"/>
    <w:rsid w:val="00E87E41"/>
    <w:rsid w:val="00E87F6A"/>
    <w:rsid w:val="00E917C6"/>
    <w:rsid w:val="00E921E9"/>
    <w:rsid w:val="00E92C35"/>
    <w:rsid w:val="00E931DB"/>
    <w:rsid w:val="00E941CD"/>
    <w:rsid w:val="00E949B7"/>
    <w:rsid w:val="00E95F0A"/>
    <w:rsid w:val="00EA0A7E"/>
    <w:rsid w:val="00EA0C5F"/>
    <w:rsid w:val="00EA1562"/>
    <w:rsid w:val="00EA21D3"/>
    <w:rsid w:val="00EA2DB0"/>
    <w:rsid w:val="00EA6993"/>
    <w:rsid w:val="00EA7323"/>
    <w:rsid w:val="00EA782A"/>
    <w:rsid w:val="00EB1892"/>
    <w:rsid w:val="00EB408B"/>
    <w:rsid w:val="00EB75E6"/>
    <w:rsid w:val="00EB788C"/>
    <w:rsid w:val="00EB7F23"/>
    <w:rsid w:val="00EC09EA"/>
    <w:rsid w:val="00EC09EF"/>
    <w:rsid w:val="00EC1454"/>
    <w:rsid w:val="00EC16E4"/>
    <w:rsid w:val="00EC238E"/>
    <w:rsid w:val="00EC255A"/>
    <w:rsid w:val="00EC3C8E"/>
    <w:rsid w:val="00EC517E"/>
    <w:rsid w:val="00EC60F9"/>
    <w:rsid w:val="00EC647C"/>
    <w:rsid w:val="00EC6B57"/>
    <w:rsid w:val="00EC6D40"/>
    <w:rsid w:val="00ED0B97"/>
    <w:rsid w:val="00ED1285"/>
    <w:rsid w:val="00ED1974"/>
    <w:rsid w:val="00ED20EA"/>
    <w:rsid w:val="00ED34CD"/>
    <w:rsid w:val="00ED49B3"/>
    <w:rsid w:val="00ED5171"/>
    <w:rsid w:val="00ED63BA"/>
    <w:rsid w:val="00ED68EF"/>
    <w:rsid w:val="00EE03AC"/>
    <w:rsid w:val="00EE5FCD"/>
    <w:rsid w:val="00EF17BD"/>
    <w:rsid w:val="00EF1C66"/>
    <w:rsid w:val="00EF2901"/>
    <w:rsid w:val="00EF3E1F"/>
    <w:rsid w:val="00EF4F3B"/>
    <w:rsid w:val="00EF5182"/>
    <w:rsid w:val="00EF54F0"/>
    <w:rsid w:val="00EF6299"/>
    <w:rsid w:val="00F011F7"/>
    <w:rsid w:val="00F01D7A"/>
    <w:rsid w:val="00F03124"/>
    <w:rsid w:val="00F04F73"/>
    <w:rsid w:val="00F07DF5"/>
    <w:rsid w:val="00F07E6A"/>
    <w:rsid w:val="00F10296"/>
    <w:rsid w:val="00F102A8"/>
    <w:rsid w:val="00F12A40"/>
    <w:rsid w:val="00F12F8A"/>
    <w:rsid w:val="00F133DA"/>
    <w:rsid w:val="00F13CED"/>
    <w:rsid w:val="00F1436B"/>
    <w:rsid w:val="00F1436C"/>
    <w:rsid w:val="00F152B4"/>
    <w:rsid w:val="00F1619E"/>
    <w:rsid w:val="00F16256"/>
    <w:rsid w:val="00F1648C"/>
    <w:rsid w:val="00F168B1"/>
    <w:rsid w:val="00F175A3"/>
    <w:rsid w:val="00F207A4"/>
    <w:rsid w:val="00F2110A"/>
    <w:rsid w:val="00F21B2B"/>
    <w:rsid w:val="00F23837"/>
    <w:rsid w:val="00F26A2D"/>
    <w:rsid w:val="00F30AAB"/>
    <w:rsid w:val="00F30C72"/>
    <w:rsid w:val="00F32887"/>
    <w:rsid w:val="00F32DB9"/>
    <w:rsid w:val="00F33A95"/>
    <w:rsid w:val="00F340D5"/>
    <w:rsid w:val="00F34147"/>
    <w:rsid w:val="00F34BF1"/>
    <w:rsid w:val="00F417A5"/>
    <w:rsid w:val="00F42B1E"/>
    <w:rsid w:val="00F434F1"/>
    <w:rsid w:val="00F444E6"/>
    <w:rsid w:val="00F44F13"/>
    <w:rsid w:val="00F44F3D"/>
    <w:rsid w:val="00F45629"/>
    <w:rsid w:val="00F45BFC"/>
    <w:rsid w:val="00F462F8"/>
    <w:rsid w:val="00F46EB8"/>
    <w:rsid w:val="00F470CA"/>
    <w:rsid w:val="00F47423"/>
    <w:rsid w:val="00F4781E"/>
    <w:rsid w:val="00F50816"/>
    <w:rsid w:val="00F5564B"/>
    <w:rsid w:val="00F56BB9"/>
    <w:rsid w:val="00F578A8"/>
    <w:rsid w:val="00F616D2"/>
    <w:rsid w:val="00F63511"/>
    <w:rsid w:val="00F644F6"/>
    <w:rsid w:val="00F64CB7"/>
    <w:rsid w:val="00F66359"/>
    <w:rsid w:val="00F66601"/>
    <w:rsid w:val="00F6699C"/>
    <w:rsid w:val="00F67031"/>
    <w:rsid w:val="00F67A18"/>
    <w:rsid w:val="00F7051D"/>
    <w:rsid w:val="00F716DA"/>
    <w:rsid w:val="00F7205D"/>
    <w:rsid w:val="00F7211E"/>
    <w:rsid w:val="00F738F4"/>
    <w:rsid w:val="00F739C1"/>
    <w:rsid w:val="00F74F2E"/>
    <w:rsid w:val="00F75BAB"/>
    <w:rsid w:val="00F77499"/>
    <w:rsid w:val="00F81685"/>
    <w:rsid w:val="00F81DF1"/>
    <w:rsid w:val="00F830ED"/>
    <w:rsid w:val="00F848D1"/>
    <w:rsid w:val="00F84F4C"/>
    <w:rsid w:val="00F85E9A"/>
    <w:rsid w:val="00F879BA"/>
    <w:rsid w:val="00F9015F"/>
    <w:rsid w:val="00F90292"/>
    <w:rsid w:val="00F91BAD"/>
    <w:rsid w:val="00F93727"/>
    <w:rsid w:val="00F93A1C"/>
    <w:rsid w:val="00F9445E"/>
    <w:rsid w:val="00F97A25"/>
    <w:rsid w:val="00FA032F"/>
    <w:rsid w:val="00FA28B2"/>
    <w:rsid w:val="00FA2AE6"/>
    <w:rsid w:val="00FA2C27"/>
    <w:rsid w:val="00FA32CC"/>
    <w:rsid w:val="00FA33F3"/>
    <w:rsid w:val="00FA43E5"/>
    <w:rsid w:val="00FA46F7"/>
    <w:rsid w:val="00FA563E"/>
    <w:rsid w:val="00FA7126"/>
    <w:rsid w:val="00FB1894"/>
    <w:rsid w:val="00FB3355"/>
    <w:rsid w:val="00FB3963"/>
    <w:rsid w:val="00FB5878"/>
    <w:rsid w:val="00FB7475"/>
    <w:rsid w:val="00FB7910"/>
    <w:rsid w:val="00FC4C6C"/>
    <w:rsid w:val="00FC54B0"/>
    <w:rsid w:val="00FC76BF"/>
    <w:rsid w:val="00FD1746"/>
    <w:rsid w:val="00FD1C59"/>
    <w:rsid w:val="00FD2EF0"/>
    <w:rsid w:val="00FD3D3A"/>
    <w:rsid w:val="00FD4608"/>
    <w:rsid w:val="00FD63A6"/>
    <w:rsid w:val="00FD6C73"/>
    <w:rsid w:val="00FD7853"/>
    <w:rsid w:val="00FD7ACB"/>
    <w:rsid w:val="00FE0B09"/>
    <w:rsid w:val="00FE32E9"/>
    <w:rsid w:val="00FE5840"/>
    <w:rsid w:val="00FE66AC"/>
    <w:rsid w:val="00FF2A0B"/>
    <w:rsid w:val="00FF2E74"/>
    <w:rsid w:val="00FF30A3"/>
    <w:rsid w:val="00FF4E3B"/>
    <w:rsid w:val="00FF55A6"/>
    <w:rsid w:val="00FF5F78"/>
    <w:rsid w:val="00FF6273"/>
    <w:rsid w:val="00FF6E78"/>
    <w:rsid w:val="00FF7A7B"/>
    <w:rsid w:val="00FF7D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B84CF"/>
  <w15:chartTrackingRefBased/>
  <w15:docId w15:val="{E0E90529-56C7-45F5-8A5D-FA21C688D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8E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42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428F"/>
    <w:rPr>
      <w:rFonts w:ascii="Segoe UI" w:hAnsi="Segoe UI" w:cs="Segoe UI"/>
      <w:sz w:val="18"/>
      <w:szCs w:val="18"/>
    </w:rPr>
  </w:style>
  <w:style w:type="paragraph" w:styleId="ListParagraph">
    <w:name w:val="List Paragraph"/>
    <w:basedOn w:val="Normal"/>
    <w:uiPriority w:val="34"/>
    <w:qFormat/>
    <w:rsid w:val="00114FB3"/>
    <w:pPr>
      <w:ind w:left="720"/>
      <w:contextualSpacing/>
    </w:pPr>
  </w:style>
  <w:style w:type="character" w:styleId="CommentReference">
    <w:name w:val="annotation reference"/>
    <w:basedOn w:val="DefaultParagraphFont"/>
    <w:uiPriority w:val="99"/>
    <w:semiHidden/>
    <w:unhideWhenUsed/>
    <w:rsid w:val="00884CA6"/>
    <w:rPr>
      <w:sz w:val="16"/>
      <w:szCs w:val="16"/>
    </w:rPr>
  </w:style>
  <w:style w:type="paragraph" w:styleId="CommentText">
    <w:name w:val="annotation text"/>
    <w:basedOn w:val="Normal"/>
    <w:link w:val="CommentTextChar"/>
    <w:uiPriority w:val="99"/>
    <w:semiHidden/>
    <w:unhideWhenUsed/>
    <w:rsid w:val="00884CA6"/>
    <w:pPr>
      <w:spacing w:line="240" w:lineRule="auto"/>
    </w:pPr>
    <w:rPr>
      <w:sz w:val="20"/>
      <w:szCs w:val="20"/>
    </w:rPr>
  </w:style>
  <w:style w:type="character" w:customStyle="1" w:styleId="CommentTextChar">
    <w:name w:val="Comment Text Char"/>
    <w:basedOn w:val="DefaultParagraphFont"/>
    <w:link w:val="CommentText"/>
    <w:uiPriority w:val="99"/>
    <w:semiHidden/>
    <w:rsid w:val="00884CA6"/>
    <w:rPr>
      <w:sz w:val="20"/>
      <w:szCs w:val="20"/>
    </w:rPr>
  </w:style>
  <w:style w:type="paragraph" w:styleId="CommentSubject">
    <w:name w:val="annotation subject"/>
    <w:basedOn w:val="CommentText"/>
    <w:next w:val="CommentText"/>
    <w:link w:val="CommentSubjectChar"/>
    <w:uiPriority w:val="99"/>
    <w:semiHidden/>
    <w:unhideWhenUsed/>
    <w:rsid w:val="00884CA6"/>
    <w:rPr>
      <w:b/>
      <w:bCs/>
    </w:rPr>
  </w:style>
  <w:style w:type="character" w:customStyle="1" w:styleId="CommentSubjectChar">
    <w:name w:val="Comment Subject Char"/>
    <w:basedOn w:val="CommentTextChar"/>
    <w:link w:val="CommentSubject"/>
    <w:uiPriority w:val="99"/>
    <w:semiHidden/>
    <w:rsid w:val="00884CA6"/>
    <w:rPr>
      <w:b/>
      <w:bCs/>
      <w:sz w:val="20"/>
      <w:szCs w:val="20"/>
    </w:rPr>
  </w:style>
  <w:style w:type="paragraph" w:styleId="Header">
    <w:name w:val="header"/>
    <w:basedOn w:val="Normal"/>
    <w:link w:val="HeaderChar"/>
    <w:uiPriority w:val="99"/>
    <w:unhideWhenUsed/>
    <w:rsid w:val="00DE0E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0EB0"/>
  </w:style>
  <w:style w:type="paragraph" w:styleId="Footer">
    <w:name w:val="footer"/>
    <w:basedOn w:val="Normal"/>
    <w:link w:val="FooterChar"/>
    <w:uiPriority w:val="99"/>
    <w:unhideWhenUsed/>
    <w:rsid w:val="00DE0E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0EB0"/>
  </w:style>
  <w:style w:type="character" w:styleId="Strong">
    <w:name w:val="Strong"/>
    <w:basedOn w:val="DefaultParagraphFont"/>
    <w:uiPriority w:val="22"/>
    <w:qFormat/>
    <w:rsid w:val="00F67031"/>
    <w:rPr>
      <w:b/>
      <w:bCs/>
    </w:rPr>
  </w:style>
  <w:style w:type="paragraph" w:styleId="NormalWeb">
    <w:name w:val="Normal (Web)"/>
    <w:basedOn w:val="Normal"/>
    <w:uiPriority w:val="99"/>
    <w:unhideWhenUsed/>
    <w:rsid w:val="000008E6"/>
    <w:pPr>
      <w:spacing w:after="0" w:line="240" w:lineRule="auto"/>
    </w:pPr>
    <w:rPr>
      <w:rFonts w:ascii="Aptos" w:hAnsi="Aptos" w:cs="Aptos"/>
      <w:sz w:val="24"/>
      <w:szCs w:val="24"/>
    </w:rPr>
  </w:style>
  <w:style w:type="character" w:styleId="Hyperlink">
    <w:name w:val="Hyperlink"/>
    <w:basedOn w:val="DefaultParagraphFont"/>
    <w:uiPriority w:val="99"/>
    <w:semiHidden/>
    <w:unhideWhenUsed/>
    <w:rsid w:val="00F9372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6462">
      <w:bodyDiv w:val="1"/>
      <w:marLeft w:val="0"/>
      <w:marRight w:val="0"/>
      <w:marTop w:val="0"/>
      <w:marBottom w:val="0"/>
      <w:divBdr>
        <w:top w:val="none" w:sz="0" w:space="0" w:color="auto"/>
        <w:left w:val="none" w:sz="0" w:space="0" w:color="auto"/>
        <w:bottom w:val="none" w:sz="0" w:space="0" w:color="auto"/>
        <w:right w:val="none" w:sz="0" w:space="0" w:color="auto"/>
      </w:divBdr>
    </w:div>
    <w:div w:id="668336574">
      <w:bodyDiv w:val="1"/>
      <w:marLeft w:val="0"/>
      <w:marRight w:val="0"/>
      <w:marTop w:val="0"/>
      <w:marBottom w:val="0"/>
      <w:divBdr>
        <w:top w:val="none" w:sz="0" w:space="0" w:color="auto"/>
        <w:left w:val="none" w:sz="0" w:space="0" w:color="auto"/>
        <w:bottom w:val="none" w:sz="0" w:space="0" w:color="auto"/>
        <w:right w:val="none" w:sz="0" w:space="0" w:color="auto"/>
      </w:divBdr>
    </w:div>
    <w:div w:id="1076435230">
      <w:bodyDiv w:val="1"/>
      <w:marLeft w:val="0"/>
      <w:marRight w:val="0"/>
      <w:marTop w:val="0"/>
      <w:marBottom w:val="0"/>
      <w:divBdr>
        <w:top w:val="none" w:sz="0" w:space="0" w:color="auto"/>
        <w:left w:val="none" w:sz="0" w:space="0" w:color="auto"/>
        <w:bottom w:val="none" w:sz="0" w:space="0" w:color="auto"/>
        <w:right w:val="none" w:sz="0" w:space="0" w:color="auto"/>
      </w:divBdr>
    </w:div>
    <w:div w:id="1150949766">
      <w:bodyDiv w:val="1"/>
      <w:marLeft w:val="0"/>
      <w:marRight w:val="0"/>
      <w:marTop w:val="0"/>
      <w:marBottom w:val="0"/>
      <w:divBdr>
        <w:top w:val="none" w:sz="0" w:space="0" w:color="auto"/>
        <w:left w:val="none" w:sz="0" w:space="0" w:color="auto"/>
        <w:bottom w:val="none" w:sz="0" w:space="0" w:color="auto"/>
        <w:right w:val="none" w:sz="0" w:space="0" w:color="auto"/>
      </w:divBdr>
    </w:div>
    <w:div w:id="1649437049">
      <w:bodyDiv w:val="1"/>
      <w:marLeft w:val="0"/>
      <w:marRight w:val="0"/>
      <w:marTop w:val="0"/>
      <w:marBottom w:val="0"/>
      <w:divBdr>
        <w:top w:val="none" w:sz="0" w:space="0" w:color="auto"/>
        <w:left w:val="none" w:sz="0" w:space="0" w:color="auto"/>
        <w:bottom w:val="none" w:sz="0" w:space="0" w:color="auto"/>
        <w:right w:val="none" w:sz="0" w:space="0" w:color="auto"/>
      </w:divBdr>
    </w:div>
    <w:div w:id="2115245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907D9-E79A-41B4-A5EE-5ACA0EE77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1337</TotalTime>
  <Pages>4</Pages>
  <Words>1670</Words>
  <Characters>8856</Characters>
  <Application>Microsoft Office Word</Application>
  <DocSecurity>0</DocSecurity>
  <Lines>140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Haleigh Gray</dc:creator>
  <cp:keywords/>
  <dc:description/>
  <cp:lastModifiedBy>Janet Landry</cp:lastModifiedBy>
  <cp:revision>46</cp:revision>
  <cp:lastPrinted>2026-03-23T15:49:00Z</cp:lastPrinted>
  <dcterms:created xsi:type="dcterms:W3CDTF">2026-03-03T20:31:00Z</dcterms:created>
  <dcterms:modified xsi:type="dcterms:W3CDTF">2026-03-23T16:27:00Z</dcterms:modified>
</cp:coreProperties>
</file>